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3D" w:rsidRPr="007D073E" w:rsidRDefault="00113C3D" w:rsidP="00113C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073E">
        <w:rPr>
          <w:rFonts w:ascii="Arial" w:hAnsi="Arial" w:cs="Arial"/>
          <w:b/>
          <w:sz w:val="24"/>
          <w:szCs w:val="24"/>
        </w:rPr>
        <w:t>ОБЩИНСКА ИЗБИРАТЕЛНА КОМИСИЯ- ПОМОРИЕ</w:t>
      </w:r>
    </w:p>
    <w:p w:rsidR="00113C3D" w:rsidRPr="007D073E" w:rsidRDefault="00113C3D" w:rsidP="00113C3D">
      <w:pPr>
        <w:pStyle w:val="a5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7D073E">
        <w:rPr>
          <w:rFonts w:ascii="Arial" w:hAnsi="Arial" w:cs="Arial"/>
          <w:b/>
          <w:sz w:val="24"/>
          <w:szCs w:val="24"/>
        </w:rPr>
        <w:t>Р Е Ш Е Н И Е</w:t>
      </w:r>
    </w:p>
    <w:p w:rsidR="00113C3D" w:rsidRPr="007D073E" w:rsidRDefault="00113C3D" w:rsidP="00113C3D">
      <w:pPr>
        <w:pStyle w:val="a5"/>
        <w:ind w:left="720"/>
        <w:jc w:val="center"/>
        <w:rPr>
          <w:rFonts w:ascii="Arial" w:hAnsi="Arial" w:cs="Arial"/>
          <w:sz w:val="24"/>
          <w:szCs w:val="24"/>
        </w:rPr>
      </w:pPr>
      <w:r w:rsidRPr="007D073E">
        <w:rPr>
          <w:rFonts w:ascii="Arial" w:hAnsi="Arial" w:cs="Arial"/>
          <w:sz w:val="24"/>
          <w:szCs w:val="24"/>
        </w:rPr>
        <w:t>№ 041-МИ/НР</w:t>
      </w:r>
    </w:p>
    <w:p w:rsidR="00113C3D" w:rsidRPr="007D073E" w:rsidRDefault="00113C3D" w:rsidP="00113C3D">
      <w:pPr>
        <w:pStyle w:val="a5"/>
        <w:ind w:left="720"/>
        <w:jc w:val="center"/>
        <w:rPr>
          <w:rFonts w:ascii="Arial" w:hAnsi="Arial" w:cs="Arial"/>
          <w:sz w:val="24"/>
          <w:szCs w:val="24"/>
        </w:rPr>
      </w:pPr>
      <w:r w:rsidRPr="007D073E">
        <w:rPr>
          <w:rFonts w:ascii="Arial" w:hAnsi="Arial" w:cs="Arial"/>
          <w:sz w:val="24"/>
          <w:szCs w:val="24"/>
        </w:rPr>
        <w:t>Поморие,</w:t>
      </w:r>
      <w:r w:rsidRPr="007D073E">
        <w:rPr>
          <w:rFonts w:ascii="Arial" w:hAnsi="Arial" w:cs="Arial"/>
          <w:sz w:val="24"/>
          <w:szCs w:val="24"/>
          <w:lang w:val="en-US"/>
        </w:rPr>
        <w:t xml:space="preserve"> </w:t>
      </w:r>
      <w:r w:rsidRPr="007D073E">
        <w:rPr>
          <w:rFonts w:ascii="Arial" w:hAnsi="Arial" w:cs="Arial"/>
          <w:sz w:val="24"/>
          <w:szCs w:val="24"/>
        </w:rPr>
        <w:t>13.09.2015г.</w:t>
      </w:r>
    </w:p>
    <w:p w:rsidR="00113C3D" w:rsidRPr="007D073E" w:rsidRDefault="00113C3D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Oпределянe</w:t>
      </w:r>
      <w:proofErr w:type="spellEnd"/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обявяване на номерата на и</w:t>
      </w:r>
      <w:r w:rsidR="00113C3D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зборните райони в Община Поморие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кметове и национален референдум на 25 октомври 2015 г.</w:t>
      </w: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 т. 3 от ИК и в изпълнение на Решение № 1962-МИ от                    7 септември 2015г. на ЦИК относно определянето и обявяването на номерата на изборните райони в общината, Общинс</w:t>
      </w:r>
      <w:r w:rsidR="00113C3D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 избирателна комисия – Поморие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7D073E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E67824" w:rsidRPr="005E36A0" w:rsidRDefault="00E67824" w:rsidP="00E67824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Определя един многомандатен изборен район за избор на общински </w:t>
      </w:r>
      <w:proofErr w:type="spellStart"/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="005E36A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113C3D" w:rsidRPr="005E36A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 Поморие със следната номерация: 0217</w:t>
      </w:r>
    </w:p>
    <w:p w:rsidR="00E67824" w:rsidRPr="007D073E" w:rsidRDefault="00E67824" w:rsidP="00113C3D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един едномандатен изборен район за</w:t>
      </w:r>
      <w:r w:rsidR="00113C3D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избор на кмет на община Поморие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със следната номерация : </w:t>
      </w:r>
      <w:r w:rsidR="00113C3D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0217</w:t>
      </w:r>
    </w:p>
    <w:p w:rsidR="00E67824" w:rsidRPr="007D073E" w:rsidRDefault="00113C3D" w:rsidP="00113C3D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Територията на всяко кметство в общината представлява отделен едномандатен район. Номерацията на тези изборни райони в страната е единна и съдържа</w:t>
      </w:r>
      <w:r w:rsidR="00EE4FFF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цифрените номера по ЕКАТТЕ и е както следва</w:t>
      </w:r>
      <w:r w:rsidR="00E67824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EE4FFF" w:rsidRPr="007D073E" w:rsidRDefault="00EE4FFF" w:rsidP="00EE4FFF">
      <w:pPr>
        <w:pStyle w:val="a6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-Община Поморие с административен център  гр. Поморие: 02 17 57491</w:t>
      </w:r>
    </w:p>
    <w:p w:rsidR="00E67824" w:rsidRPr="00E67824" w:rsidRDefault="00EE4FFF" w:rsidP="005E36A0">
      <w:pPr>
        <w:pStyle w:val="a6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Населените места с административни центрове на кметствата са  както следва:</w:t>
      </w:r>
    </w:p>
    <w:p w:rsidR="00E67824" w:rsidRPr="00E67824" w:rsidRDefault="00EE4FFF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-Кметство гр. Ахелой </w:t>
      </w:r>
      <w:r w:rsidR="005F0497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номерация 0217 00833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E67824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Бата с но</w:t>
      </w:r>
      <w:r w:rsidR="00BA762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мерация 0217 0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2810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</w:t>
      </w:r>
      <w:r w:rsidR="005F0497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етство с. Габерово с номерация 0217 14057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;</w:t>
      </w:r>
    </w:p>
    <w:p w:rsidR="00E67824" w:rsidRPr="00E67824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Горица с номерация 021716064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E67824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Гълъбец с номерация 021718229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E67824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Дъбник с номерация 0217 24253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7D073E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Белодол с номерация 021727440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гр. Каблешково с номерация 0217 35033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Каменар с номерация 0217 35691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Козичино с номерация 0217 37753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етство с. Косовец с номерация 0217 38769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Лъка с номерация 021744425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-Кметство с. Медово с номе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рация 0217 47651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-Кметств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 с. Порой 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номерация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0217 57790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F0497" w:rsidRPr="00E67824" w:rsidRDefault="005F0497" w:rsidP="005F049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-Кметство 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 Страцин</w:t>
      </w: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ном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ерация 021769746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E67824" w:rsidRPr="00E67824" w:rsidRDefault="005F0497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решение незабавно да бъде изпратено за све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дение на Кмета на Община Поморие </w:t>
      </w:r>
      <w:r w:rsidR="00E67824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Препис от решението да се изложи на информационното табло на Общинс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ка избирателна комисия – Поморие и </w:t>
      </w: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 се публикува на интернет страницата на комисията.</w:t>
      </w:r>
    </w:p>
    <w:p w:rsidR="00E67824" w:rsidRPr="00E67824" w:rsidRDefault="007D073E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Председател: Любка Димитрова </w:t>
      </w:r>
      <w:proofErr w:type="spellStart"/>
      <w:r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Страволемова</w:t>
      </w:r>
      <w:proofErr w:type="spellEnd"/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</w:t>
      </w:r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ар: Даниела Данчева- </w:t>
      </w:r>
      <w:proofErr w:type="spellStart"/>
      <w:r w:rsidR="007D073E" w:rsidRPr="007D07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Чапарова</w:t>
      </w:r>
      <w:proofErr w:type="spellEnd"/>
    </w:p>
    <w:p w:rsidR="00E67824" w:rsidRPr="00E67824" w:rsidRDefault="00E67824" w:rsidP="00E6782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41181" w:rsidRPr="007D073E" w:rsidRDefault="00141181">
      <w:pPr>
        <w:rPr>
          <w:rFonts w:ascii="Arial" w:hAnsi="Arial" w:cs="Arial"/>
          <w:sz w:val="24"/>
          <w:szCs w:val="24"/>
        </w:rPr>
      </w:pPr>
    </w:p>
    <w:sectPr w:rsidR="00141181" w:rsidRPr="007D073E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DC4"/>
    <w:multiLevelType w:val="multilevel"/>
    <w:tmpl w:val="CA687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06927"/>
    <w:multiLevelType w:val="multilevel"/>
    <w:tmpl w:val="BDC8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DD5765"/>
    <w:multiLevelType w:val="multilevel"/>
    <w:tmpl w:val="0A56D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824"/>
    <w:rsid w:val="00113C3D"/>
    <w:rsid w:val="00141181"/>
    <w:rsid w:val="002A6BA0"/>
    <w:rsid w:val="005E36A0"/>
    <w:rsid w:val="005F0497"/>
    <w:rsid w:val="00630C17"/>
    <w:rsid w:val="007D073E"/>
    <w:rsid w:val="00A77438"/>
    <w:rsid w:val="00BA7628"/>
    <w:rsid w:val="00E67824"/>
    <w:rsid w:val="00E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7824"/>
    <w:rPr>
      <w:b/>
      <w:bCs/>
    </w:rPr>
  </w:style>
  <w:style w:type="paragraph" w:styleId="a5">
    <w:name w:val="No Spacing"/>
    <w:uiPriority w:val="1"/>
    <w:qFormat/>
    <w:rsid w:val="00113C3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13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2015-09-14T09:20:00Z</cp:lastPrinted>
  <dcterms:created xsi:type="dcterms:W3CDTF">2015-09-14T09:26:00Z</dcterms:created>
  <dcterms:modified xsi:type="dcterms:W3CDTF">2015-09-14T09:26:00Z</dcterms:modified>
</cp:coreProperties>
</file>