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C1" w:rsidRPr="008F3093" w:rsidRDefault="00F538C1" w:rsidP="00F538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F538C1" w:rsidRPr="0065217D" w:rsidRDefault="00F538C1" w:rsidP="0065217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:rsidR="00F538C1" w:rsidRPr="00B65DBB" w:rsidRDefault="00F538C1" w:rsidP="00F538C1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>Р Е Ш Е Н И Е № 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:rsidR="00F538C1" w:rsidRPr="0065217D" w:rsidRDefault="00F538C1" w:rsidP="0065217D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Поморие, 02</w:t>
      </w:r>
      <w:r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юни</w:t>
      </w:r>
      <w:r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:rsidR="00F538C1" w:rsidRPr="00982F26" w:rsidRDefault="0090757E" w:rsidP="0065217D">
      <w:pPr>
        <w:shd w:val="clear" w:color="auto" w:fill="FFFFFF"/>
        <w:spacing w:after="150" w:line="240" w:lineRule="auto"/>
        <w:ind w:right="4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9075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Относно: Постъпило писмо от Община </w:t>
      </w:r>
      <w:r w:rsidR="00360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Помор</w:t>
      </w:r>
      <w:r w:rsidR="005216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ие във връзка с изборните </w:t>
      </w:r>
      <w:r w:rsidR="00360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книжа за частични местни избори за кметове. </w:t>
      </w:r>
    </w:p>
    <w:p w:rsidR="005E1606" w:rsidRDefault="00F538C1" w:rsidP="0052161A">
      <w:pPr>
        <w:pStyle w:val="a3"/>
        <w:ind w:right="4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стъпило е </w:t>
      </w:r>
      <w:r w:rsidR="00521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писмо с изх. № 24-117-11/29.05.2026 г. от Община Поморие, с което е пре</w:t>
      </w:r>
      <w:r w:rsidR="005E1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доставен списък с изборни книжа, като се иска от ОИК-Поморие да одобри последния.</w:t>
      </w:r>
      <w:r w:rsidR="00521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Към писмо</w:t>
      </w:r>
      <w:r w:rsidR="005E1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то</w:t>
      </w:r>
      <w:r w:rsidR="00521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не са предоставени екземпляри от изброените в </w:t>
      </w:r>
      <w:r w:rsidR="005E1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списъка </w:t>
      </w:r>
      <w:r w:rsidR="00521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приложения</w:t>
      </w:r>
      <w:r w:rsidR="005E1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</w:p>
    <w:p w:rsidR="00F538C1" w:rsidRDefault="005E1606" w:rsidP="0052161A">
      <w:pPr>
        <w:pStyle w:val="a3"/>
        <w:ind w:right="4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Въпреки това комисията извърши служебна проверка в публично достъпната база с данни, доколкото изброените изборни книжа са утвърдени от ЦИК, като се сдоби с екземпляр</w:t>
      </w:r>
      <w:r w:rsidR="00EE0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същите на собствен почин. </w:t>
      </w:r>
    </w:p>
    <w:p w:rsidR="00BC5E6A" w:rsidRDefault="00EE05FF" w:rsidP="00BC5E6A">
      <w:pPr>
        <w:shd w:val="clear" w:color="auto" w:fill="FFFFFF"/>
        <w:spacing w:after="150" w:line="240" w:lineRule="auto"/>
        <w:ind w:right="40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0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Поради тов</w:t>
      </w:r>
      <w:r w:rsidR="00BC5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и на основание чл. 87, ал. 1 </w:t>
      </w:r>
      <w:r w:rsidR="00BC5E6A" w:rsidRPr="00BC5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Изборния</w:t>
      </w:r>
      <w:r w:rsidR="00BC5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 кодекс, както и Решение № 2947-МИ от 23.01.2024</w:t>
      </w:r>
      <w:r w:rsidR="00AF1A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г., т</w:t>
      </w:r>
      <w:r w:rsidR="00BC5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2.1.</w:t>
      </w:r>
      <w:r w:rsidR="00BC5E6A" w:rsidRPr="00BC5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ЦИК, Общинска избирателна комисия - Поморие,</w:t>
      </w:r>
    </w:p>
    <w:p w:rsidR="00F538C1" w:rsidRPr="00982F26" w:rsidRDefault="00F538C1" w:rsidP="00BC5E6A">
      <w:pPr>
        <w:shd w:val="clear" w:color="auto" w:fill="FFFFFF"/>
        <w:spacing w:after="150" w:line="240" w:lineRule="auto"/>
        <w:ind w:right="40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:rsidR="00F538C1" w:rsidRPr="00982F26" w:rsidRDefault="00F538C1" w:rsidP="0052161A">
      <w:pPr>
        <w:shd w:val="clear" w:color="auto" w:fill="FFFFFF"/>
        <w:spacing w:after="150" w:line="240" w:lineRule="auto"/>
        <w:ind w:left="567" w:right="40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38C1" w:rsidRPr="00982F26" w:rsidRDefault="00BC5E6A" w:rsidP="00BC5E6A">
      <w:pPr>
        <w:pStyle w:val="a5"/>
        <w:shd w:val="clear" w:color="auto" w:fill="FFFFFF"/>
        <w:spacing w:before="0" w:beforeAutospacing="0" w:after="150" w:afterAutospacing="0"/>
        <w:ind w:right="40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Общинска избирателна комисия – Поморие съгласува предоставената от общинска администрация – Поморие документация. </w:t>
      </w:r>
    </w:p>
    <w:p w:rsidR="00F538C1" w:rsidRDefault="00F538C1" w:rsidP="0065217D">
      <w:pPr>
        <w:pStyle w:val="a5"/>
        <w:shd w:val="clear" w:color="auto" w:fill="FFFFFF"/>
        <w:spacing w:before="0" w:beforeAutospacing="0" w:after="150" w:afterAutospacing="0"/>
        <w:ind w:right="401"/>
        <w:jc w:val="both"/>
        <w:rPr>
          <w:color w:val="000000" w:themeColor="text1"/>
          <w:sz w:val="28"/>
          <w:szCs w:val="28"/>
        </w:rPr>
      </w:pPr>
      <w:r w:rsidRPr="00982F26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5217D" w:rsidRPr="0065217D" w:rsidRDefault="0065217D" w:rsidP="0065217D">
      <w:pPr>
        <w:pStyle w:val="a5"/>
        <w:shd w:val="clear" w:color="auto" w:fill="FFFFFF"/>
        <w:spacing w:before="0" w:beforeAutospacing="0" w:after="150" w:afterAutospacing="0"/>
        <w:ind w:right="401"/>
        <w:jc w:val="both"/>
        <w:rPr>
          <w:color w:val="000000" w:themeColor="text1"/>
          <w:sz w:val="28"/>
          <w:szCs w:val="28"/>
        </w:rPr>
      </w:pPr>
    </w:p>
    <w:p w:rsidR="00F538C1" w:rsidRPr="00982F26" w:rsidRDefault="00F538C1" w:rsidP="0052161A">
      <w:pPr>
        <w:ind w:right="4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 ОИК: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</w:t>
      </w:r>
    </w:p>
    <w:p w:rsidR="00F538C1" w:rsidRDefault="00F538C1" w:rsidP="0052161A">
      <w:pPr>
        <w:ind w:right="4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/Кольо Георгиев Николов/</w:t>
      </w:r>
    </w:p>
    <w:p w:rsidR="00F538C1" w:rsidRDefault="00F538C1" w:rsidP="0052161A">
      <w:pPr>
        <w:ind w:right="4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538C1" w:rsidRPr="00982F26" w:rsidRDefault="00F538C1" w:rsidP="0052161A">
      <w:pPr>
        <w:ind w:right="4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538C1" w:rsidRPr="008570CD" w:rsidRDefault="00F538C1" w:rsidP="0052161A">
      <w:pPr>
        <w:spacing w:after="0" w:line="240" w:lineRule="auto"/>
        <w:ind w:right="4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F538C1" w:rsidRPr="008570CD" w:rsidRDefault="00F538C1" w:rsidP="0052161A">
      <w:pPr>
        <w:spacing w:after="0" w:line="240" w:lineRule="auto"/>
        <w:ind w:left="720" w:right="4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F538C1" w:rsidRPr="008570CD" w:rsidRDefault="00F538C1" w:rsidP="0052161A">
      <w:pPr>
        <w:ind w:right="401"/>
        <w:jc w:val="both"/>
        <w:rPr>
          <w:rFonts w:ascii="Times New Roman" w:hAnsi="Times New Roman" w:cs="Times New Roman"/>
          <w:sz w:val="28"/>
          <w:szCs w:val="28"/>
        </w:rPr>
      </w:pPr>
    </w:p>
    <w:p w:rsidR="00F538C1" w:rsidRPr="008570CD" w:rsidRDefault="00F538C1" w:rsidP="0052161A">
      <w:pPr>
        <w:autoSpaceDE w:val="0"/>
        <w:autoSpaceDN w:val="0"/>
        <w:adjustRightInd w:val="0"/>
        <w:spacing w:after="0" w:line="240" w:lineRule="auto"/>
        <w:ind w:right="401"/>
        <w:rPr>
          <w:rFonts w:ascii="Arial" w:eastAsia="Courier New" w:hAnsi="Arial" w:cs="Arial"/>
          <w:i/>
          <w:iCs/>
          <w:sz w:val="20"/>
          <w:szCs w:val="20"/>
        </w:rPr>
      </w:pP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</w:t>
      </w:r>
      <w:r>
        <w:rPr>
          <w:rFonts w:ascii="Arial" w:eastAsia="Courier New" w:hAnsi="Arial" w:cs="Arial"/>
          <w:i/>
          <w:iCs/>
          <w:sz w:val="20"/>
          <w:szCs w:val="20"/>
        </w:rPr>
        <w:t xml:space="preserve">ето е обявено на …………………….….2026 </w:t>
      </w: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г. в..........................часа 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DF603B" w:rsidRPr="008570CD" w:rsidRDefault="00DF603B" w:rsidP="00DF603B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</w:t>
      </w:r>
      <w:r>
        <w:rPr>
          <w:rFonts w:ascii="Arial" w:hAnsi="Arial" w:cs="Arial"/>
          <w:i/>
          <w:iCs/>
          <w:sz w:val="20"/>
          <w:szCs w:val="20"/>
        </w:rPr>
        <w:t>то на.......................2026</w:t>
      </w:r>
      <w:bookmarkStart w:id="0" w:name="_GoBack"/>
      <w:bookmarkEnd w:id="0"/>
      <w:r w:rsidRPr="008570CD">
        <w:rPr>
          <w:rFonts w:ascii="Arial" w:hAnsi="Arial" w:cs="Arial"/>
          <w:i/>
          <w:iCs/>
          <w:sz w:val="20"/>
          <w:szCs w:val="20"/>
        </w:rPr>
        <w:t xml:space="preserve"> г. в..................часа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DF603B" w:rsidRPr="008570CD" w:rsidRDefault="00DF603B" w:rsidP="00DF603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9C29B1" w:rsidRPr="008570CD" w:rsidRDefault="009C29B1" w:rsidP="009C29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8C1" w:rsidRPr="008570CD" w:rsidRDefault="00F538C1" w:rsidP="0052161A">
      <w:pPr>
        <w:ind w:right="401"/>
        <w:jc w:val="both"/>
        <w:rPr>
          <w:rFonts w:ascii="Times New Roman" w:hAnsi="Times New Roman" w:cs="Times New Roman"/>
          <w:sz w:val="28"/>
          <w:szCs w:val="28"/>
        </w:rPr>
      </w:pPr>
    </w:p>
    <w:p w:rsidR="00F538C1" w:rsidRPr="008570CD" w:rsidRDefault="00F538C1" w:rsidP="0052161A">
      <w:pPr>
        <w:ind w:right="401"/>
      </w:pPr>
    </w:p>
    <w:p w:rsidR="00702B1A" w:rsidRDefault="00702B1A" w:rsidP="0052161A">
      <w:pPr>
        <w:ind w:right="401"/>
      </w:pPr>
    </w:p>
    <w:sectPr w:rsidR="00702B1A" w:rsidSect="00521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AC"/>
    <w:rsid w:val="001E1557"/>
    <w:rsid w:val="00360319"/>
    <w:rsid w:val="004C6C31"/>
    <w:rsid w:val="0052161A"/>
    <w:rsid w:val="005E1606"/>
    <w:rsid w:val="0065217D"/>
    <w:rsid w:val="00702B1A"/>
    <w:rsid w:val="0090757E"/>
    <w:rsid w:val="009C29B1"/>
    <w:rsid w:val="00AF1A3D"/>
    <w:rsid w:val="00BC5E6A"/>
    <w:rsid w:val="00DB3EAC"/>
    <w:rsid w:val="00DF603B"/>
    <w:rsid w:val="00E86391"/>
    <w:rsid w:val="00EE05FF"/>
    <w:rsid w:val="00F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527"/>
  <w15:chartTrackingRefBased/>
  <w15:docId w15:val="{B01E074C-D9E5-4893-B74F-43DF5615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8C1"/>
    <w:pPr>
      <w:spacing w:after="0" w:line="240" w:lineRule="auto"/>
    </w:pPr>
  </w:style>
  <w:style w:type="character" w:styleId="a4">
    <w:name w:val="Strong"/>
    <w:basedOn w:val="a0"/>
    <w:uiPriority w:val="22"/>
    <w:qFormat/>
    <w:rsid w:val="00F538C1"/>
    <w:rPr>
      <w:b/>
      <w:bCs/>
    </w:rPr>
  </w:style>
  <w:style w:type="paragraph" w:styleId="a5">
    <w:name w:val="Normal (Web)"/>
    <w:basedOn w:val="a"/>
    <w:uiPriority w:val="99"/>
    <w:unhideWhenUsed/>
    <w:rsid w:val="00F5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652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52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2026-06-02T17:32:00Z</cp:lastPrinted>
  <dcterms:created xsi:type="dcterms:W3CDTF">2026-06-02T17:34:00Z</dcterms:created>
  <dcterms:modified xsi:type="dcterms:W3CDTF">2026-06-02T17:34:00Z</dcterms:modified>
</cp:coreProperties>
</file>