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D53C64" w:rsidRPr="00294FB9" w:rsidRDefault="00D53C64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4FB9" w:rsidRPr="00123676" w:rsidRDefault="00294FB9" w:rsidP="00294FB9">
      <w:pPr>
        <w:ind w:left="567" w:right="54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4FB9">
        <w:rPr>
          <w:rFonts w:ascii="Times New Roman" w:eastAsia="Calibri" w:hAnsi="Times New Roman" w:cs="Times New Roman"/>
          <w:b/>
          <w:sz w:val="28"/>
          <w:szCs w:val="28"/>
        </w:rPr>
        <w:t xml:space="preserve">Р Е Ш Е Н И Е № </w:t>
      </w:r>
      <w:r w:rsidR="00123676" w:rsidRPr="00123676">
        <w:rPr>
          <w:rFonts w:ascii="Times New Roman" w:eastAsia="Calibri" w:hAnsi="Times New Roman" w:cs="Times New Roman"/>
          <w:b/>
          <w:sz w:val="28"/>
          <w:szCs w:val="28"/>
        </w:rPr>
        <w:t>195</w:t>
      </w:r>
      <w:r w:rsidRPr="00123676">
        <w:rPr>
          <w:rFonts w:ascii="Times New Roman" w:eastAsia="Calibri" w:hAnsi="Times New Roman" w:cs="Times New Roman"/>
          <w:b/>
          <w:sz w:val="28"/>
          <w:szCs w:val="28"/>
        </w:rPr>
        <w:t>–М</w:t>
      </w:r>
      <w:r w:rsidR="00123676" w:rsidRPr="00123676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:rsidR="00AB1F8D" w:rsidRDefault="00294FB9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Поморие,  </w:t>
      </w:r>
      <w:r w:rsidR="00344726">
        <w:rPr>
          <w:rFonts w:ascii="Times New Roman" w:eastAsia="Calibri" w:hAnsi="Times New Roman" w:cs="Times New Roman"/>
          <w:sz w:val="28"/>
          <w:szCs w:val="28"/>
        </w:rPr>
        <w:t>04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726">
        <w:rPr>
          <w:rFonts w:ascii="Times New Roman" w:eastAsia="Calibri" w:hAnsi="Times New Roman" w:cs="Times New Roman"/>
          <w:sz w:val="28"/>
          <w:szCs w:val="28"/>
        </w:rPr>
        <w:t>февруари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344726">
        <w:rPr>
          <w:rFonts w:ascii="Times New Roman" w:eastAsia="Calibri" w:hAnsi="Times New Roman" w:cs="Times New Roman"/>
          <w:sz w:val="28"/>
          <w:szCs w:val="28"/>
        </w:rPr>
        <w:t>6</w:t>
      </w:r>
      <w:r w:rsidRPr="00294FB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D53C64" w:rsidRPr="00724B16" w:rsidRDefault="00D53C64" w:rsidP="00724B16">
      <w:pPr>
        <w:ind w:left="567" w:right="54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53C64" w:rsidRDefault="001C2B91" w:rsidP="00874F5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181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8326D4" w:rsidRPr="0009118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344726" w:rsidRPr="00344726">
        <w:rPr>
          <w:rFonts w:ascii="Times New Roman" w:hAnsi="Times New Roman" w:cs="Times New Roman"/>
          <w:b/>
          <w:sz w:val="28"/>
          <w:szCs w:val="28"/>
        </w:rPr>
        <w:t>Раз</w:t>
      </w:r>
      <w:r w:rsidR="00344726">
        <w:rPr>
          <w:rFonts w:ascii="Times New Roman" w:hAnsi="Times New Roman" w:cs="Times New Roman"/>
          <w:b/>
          <w:sz w:val="28"/>
          <w:szCs w:val="28"/>
        </w:rPr>
        <w:t xml:space="preserve">глеждане и обсъждане на получен сигнал от Божидар </w:t>
      </w:r>
      <w:proofErr w:type="spellStart"/>
      <w:r w:rsidR="00344726">
        <w:rPr>
          <w:rFonts w:ascii="Times New Roman" w:hAnsi="Times New Roman" w:cs="Times New Roman"/>
          <w:b/>
          <w:sz w:val="28"/>
          <w:szCs w:val="28"/>
        </w:rPr>
        <w:t>Янушев</w:t>
      </w:r>
      <w:proofErr w:type="spellEnd"/>
      <w:r w:rsidR="00344726">
        <w:rPr>
          <w:rFonts w:ascii="Times New Roman" w:hAnsi="Times New Roman" w:cs="Times New Roman"/>
          <w:b/>
          <w:sz w:val="28"/>
          <w:szCs w:val="28"/>
        </w:rPr>
        <w:t xml:space="preserve">, Веселин </w:t>
      </w:r>
      <w:proofErr w:type="spellStart"/>
      <w:r w:rsidR="00344726">
        <w:rPr>
          <w:rFonts w:ascii="Times New Roman" w:hAnsi="Times New Roman" w:cs="Times New Roman"/>
          <w:b/>
          <w:sz w:val="28"/>
          <w:szCs w:val="28"/>
        </w:rPr>
        <w:t>Анестиев</w:t>
      </w:r>
      <w:proofErr w:type="spellEnd"/>
      <w:r w:rsidR="00344726">
        <w:rPr>
          <w:rFonts w:ascii="Times New Roman" w:hAnsi="Times New Roman" w:cs="Times New Roman"/>
          <w:b/>
          <w:sz w:val="28"/>
          <w:szCs w:val="28"/>
        </w:rPr>
        <w:t xml:space="preserve">, Ива </w:t>
      </w:r>
      <w:proofErr w:type="spellStart"/>
      <w:r w:rsidR="00344726">
        <w:rPr>
          <w:rFonts w:ascii="Times New Roman" w:hAnsi="Times New Roman" w:cs="Times New Roman"/>
          <w:b/>
          <w:sz w:val="28"/>
          <w:szCs w:val="28"/>
        </w:rPr>
        <w:t>Кусева</w:t>
      </w:r>
      <w:proofErr w:type="spellEnd"/>
      <w:r w:rsidR="00344726">
        <w:rPr>
          <w:rFonts w:ascii="Times New Roman" w:hAnsi="Times New Roman" w:cs="Times New Roman"/>
          <w:b/>
          <w:sz w:val="28"/>
          <w:szCs w:val="28"/>
        </w:rPr>
        <w:t xml:space="preserve">, Милен Манолов, Найден </w:t>
      </w:r>
      <w:proofErr w:type="spellStart"/>
      <w:r w:rsidR="00344726">
        <w:rPr>
          <w:rFonts w:ascii="Times New Roman" w:hAnsi="Times New Roman" w:cs="Times New Roman"/>
          <w:b/>
          <w:sz w:val="28"/>
          <w:szCs w:val="28"/>
        </w:rPr>
        <w:t>Пулакев</w:t>
      </w:r>
      <w:proofErr w:type="spellEnd"/>
      <w:r w:rsidR="00344726">
        <w:rPr>
          <w:rFonts w:ascii="Times New Roman" w:hAnsi="Times New Roman" w:cs="Times New Roman"/>
          <w:b/>
          <w:sz w:val="28"/>
          <w:szCs w:val="28"/>
        </w:rPr>
        <w:t xml:space="preserve">, Николай </w:t>
      </w:r>
      <w:proofErr w:type="spellStart"/>
      <w:r w:rsidR="00344726">
        <w:rPr>
          <w:rFonts w:ascii="Times New Roman" w:hAnsi="Times New Roman" w:cs="Times New Roman"/>
          <w:b/>
          <w:sz w:val="28"/>
          <w:szCs w:val="28"/>
        </w:rPr>
        <w:t>Буковинов</w:t>
      </w:r>
      <w:proofErr w:type="spellEnd"/>
      <w:r w:rsidR="00344726">
        <w:rPr>
          <w:rFonts w:ascii="Times New Roman" w:hAnsi="Times New Roman" w:cs="Times New Roman"/>
          <w:b/>
          <w:sz w:val="28"/>
          <w:szCs w:val="28"/>
        </w:rPr>
        <w:t xml:space="preserve"> и Христо Христов – всички общински съветници в Общински съвет Поморие, заведен с вх. рег. №181/02.02.2026г. на ОИК Поморие</w:t>
      </w:r>
    </w:p>
    <w:bookmarkEnd w:id="0"/>
    <w:p w:rsidR="00D53C64" w:rsidRDefault="00D53C64" w:rsidP="005F463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ОИК Поморие</w:t>
      </w:r>
      <w:r w:rsidR="00344726">
        <w:rPr>
          <w:rFonts w:ascii="Times New Roman" w:hAnsi="Times New Roman" w:cs="Times New Roman"/>
          <w:sz w:val="28"/>
          <w:szCs w:val="28"/>
        </w:rPr>
        <w:t xml:space="preserve"> е постъпил</w:t>
      </w:r>
      <w:r w:rsidRPr="00D53C64">
        <w:rPr>
          <w:rFonts w:ascii="Times New Roman" w:hAnsi="Times New Roman" w:cs="Times New Roman"/>
          <w:sz w:val="28"/>
          <w:szCs w:val="28"/>
        </w:rPr>
        <w:t xml:space="preserve"> </w:t>
      </w:r>
      <w:r w:rsidR="00344726" w:rsidRPr="00344726">
        <w:rPr>
          <w:rFonts w:ascii="Times New Roman" w:hAnsi="Times New Roman" w:cs="Times New Roman"/>
          <w:sz w:val="28"/>
          <w:szCs w:val="28"/>
        </w:rPr>
        <w:t xml:space="preserve">сигнал от Божидар </w:t>
      </w:r>
      <w:proofErr w:type="spellStart"/>
      <w:r w:rsidR="00344726" w:rsidRPr="00344726">
        <w:rPr>
          <w:rFonts w:ascii="Times New Roman" w:hAnsi="Times New Roman" w:cs="Times New Roman"/>
          <w:sz w:val="28"/>
          <w:szCs w:val="28"/>
        </w:rPr>
        <w:t>Янушев</w:t>
      </w:r>
      <w:proofErr w:type="spellEnd"/>
      <w:r w:rsidR="00344726" w:rsidRPr="00344726">
        <w:rPr>
          <w:rFonts w:ascii="Times New Roman" w:hAnsi="Times New Roman" w:cs="Times New Roman"/>
          <w:sz w:val="28"/>
          <w:szCs w:val="28"/>
        </w:rPr>
        <w:t xml:space="preserve">, Веселин </w:t>
      </w:r>
      <w:proofErr w:type="spellStart"/>
      <w:r w:rsidR="00344726" w:rsidRPr="00344726">
        <w:rPr>
          <w:rFonts w:ascii="Times New Roman" w:hAnsi="Times New Roman" w:cs="Times New Roman"/>
          <w:sz w:val="28"/>
          <w:szCs w:val="28"/>
        </w:rPr>
        <w:t>Анестиев</w:t>
      </w:r>
      <w:proofErr w:type="spellEnd"/>
      <w:r w:rsidR="00344726" w:rsidRPr="00344726">
        <w:rPr>
          <w:rFonts w:ascii="Times New Roman" w:hAnsi="Times New Roman" w:cs="Times New Roman"/>
          <w:sz w:val="28"/>
          <w:szCs w:val="28"/>
        </w:rPr>
        <w:t xml:space="preserve">, Ива </w:t>
      </w:r>
      <w:proofErr w:type="spellStart"/>
      <w:r w:rsidR="00344726" w:rsidRPr="00344726">
        <w:rPr>
          <w:rFonts w:ascii="Times New Roman" w:hAnsi="Times New Roman" w:cs="Times New Roman"/>
          <w:sz w:val="28"/>
          <w:szCs w:val="28"/>
        </w:rPr>
        <w:t>Кусева</w:t>
      </w:r>
      <w:proofErr w:type="spellEnd"/>
      <w:r w:rsidR="00344726" w:rsidRPr="00344726">
        <w:rPr>
          <w:rFonts w:ascii="Times New Roman" w:hAnsi="Times New Roman" w:cs="Times New Roman"/>
          <w:sz w:val="28"/>
          <w:szCs w:val="28"/>
        </w:rPr>
        <w:t xml:space="preserve">, Милен Манолов, Найден </w:t>
      </w:r>
      <w:proofErr w:type="spellStart"/>
      <w:r w:rsidR="00344726" w:rsidRPr="00344726">
        <w:rPr>
          <w:rFonts w:ascii="Times New Roman" w:hAnsi="Times New Roman" w:cs="Times New Roman"/>
          <w:sz w:val="28"/>
          <w:szCs w:val="28"/>
        </w:rPr>
        <w:t>Пулакев</w:t>
      </w:r>
      <w:proofErr w:type="spellEnd"/>
      <w:r w:rsidR="00344726" w:rsidRPr="00344726">
        <w:rPr>
          <w:rFonts w:ascii="Times New Roman" w:hAnsi="Times New Roman" w:cs="Times New Roman"/>
          <w:sz w:val="28"/>
          <w:szCs w:val="28"/>
        </w:rPr>
        <w:t xml:space="preserve">, Николай </w:t>
      </w:r>
      <w:proofErr w:type="spellStart"/>
      <w:r w:rsidR="00344726" w:rsidRPr="00344726">
        <w:rPr>
          <w:rFonts w:ascii="Times New Roman" w:hAnsi="Times New Roman" w:cs="Times New Roman"/>
          <w:sz w:val="28"/>
          <w:szCs w:val="28"/>
        </w:rPr>
        <w:t>Буковинов</w:t>
      </w:r>
      <w:proofErr w:type="spellEnd"/>
      <w:r w:rsidR="00344726" w:rsidRPr="00344726">
        <w:rPr>
          <w:rFonts w:ascii="Times New Roman" w:hAnsi="Times New Roman" w:cs="Times New Roman"/>
          <w:sz w:val="28"/>
          <w:szCs w:val="28"/>
        </w:rPr>
        <w:t xml:space="preserve"> и Христо Христов – всички общински съветници в Общински съвет Поморие, заведен с вх. рег. №181/02.02.2026г. на ОИК Поморие</w:t>
      </w:r>
      <w:r w:rsidRPr="00D53C64">
        <w:rPr>
          <w:rFonts w:ascii="Times New Roman" w:hAnsi="Times New Roman" w:cs="Times New Roman"/>
          <w:sz w:val="28"/>
          <w:szCs w:val="28"/>
        </w:rPr>
        <w:t xml:space="preserve">, </w:t>
      </w:r>
      <w:r w:rsidR="00344726">
        <w:rPr>
          <w:rFonts w:ascii="Times New Roman" w:hAnsi="Times New Roman" w:cs="Times New Roman"/>
          <w:sz w:val="28"/>
          <w:szCs w:val="28"/>
        </w:rPr>
        <w:t>в</w:t>
      </w:r>
      <w:r w:rsidRPr="00D53C64">
        <w:rPr>
          <w:rFonts w:ascii="Times New Roman" w:hAnsi="Times New Roman" w:cs="Times New Roman"/>
          <w:sz w:val="28"/>
          <w:szCs w:val="28"/>
        </w:rPr>
        <w:t xml:space="preserve"> ко</w:t>
      </w:r>
      <w:r w:rsidR="00344726">
        <w:rPr>
          <w:rFonts w:ascii="Times New Roman" w:hAnsi="Times New Roman" w:cs="Times New Roman"/>
          <w:sz w:val="28"/>
          <w:szCs w:val="28"/>
        </w:rPr>
        <w:t>й</w:t>
      </w:r>
      <w:r w:rsidRPr="00D53C64">
        <w:rPr>
          <w:rFonts w:ascii="Times New Roman" w:hAnsi="Times New Roman" w:cs="Times New Roman"/>
          <w:sz w:val="28"/>
          <w:szCs w:val="28"/>
        </w:rPr>
        <w:t xml:space="preserve">то е </w:t>
      </w:r>
      <w:r w:rsidR="00344726">
        <w:rPr>
          <w:rFonts w:ascii="Times New Roman" w:hAnsi="Times New Roman" w:cs="Times New Roman"/>
          <w:sz w:val="28"/>
          <w:szCs w:val="28"/>
        </w:rPr>
        <w:t xml:space="preserve">посочено, че кмета на село </w:t>
      </w:r>
      <w:proofErr w:type="spellStart"/>
      <w:r w:rsidR="00344726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344726">
        <w:rPr>
          <w:rFonts w:ascii="Times New Roman" w:hAnsi="Times New Roman" w:cs="Times New Roman"/>
          <w:sz w:val="28"/>
          <w:szCs w:val="28"/>
        </w:rPr>
        <w:t xml:space="preserve">, общ. Поморие – Георги Георгиев е осъден на десет месеца лишаване от свобода, като изпълнението на наказанието е отложено за изпитателен срок от три години, което са установили от направена справка в публичните регистри на ВКС, Окръжен съд Бургас и Районен съд Поморие. Със сигнала се моли в най-кратък срок да се изиска от Районен съд Поморие препис от влязлото в сила решение №570/19.12.2025г. по </w:t>
      </w:r>
      <w:proofErr w:type="spellStart"/>
      <w:r w:rsidR="00344726">
        <w:rPr>
          <w:rFonts w:ascii="Times New Roman" w:hAnsi="Times New Roman" w:cs="Times New Roman"/>
          <w:sz w:val="28"/>
          <w:szCs w:val="28"/>
        </w:rPr>
        <w:t>н.д</w:t>
      </w:r>
      <w:proofErr w:type="spellEnd"/>
      <w:r w:rsidR="00344726">
        <w:rPr>
          <w:rFonts w:ascii="Times New Roman" w:hAnsi="Times New Roman" w:cs="Times New Roman"/>
          <w:sz w:val="28"/>
          <w:szCs w:val="28"/>
        </w:rPr>
        <w:t xml:space="preserve">. №854/2025г. на същия съд, с което ВСК е потвърдил присъда №21/14.05.2025г. за престъпление от общ характер по чл.267, ал.2, </w:t>
      </w:r>
      <w:proofErr w:type="spellStart"/>
      <w:r w:rsidR="00344726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344726">
        <w:rPr>
          <w:rFonts w:ascii="Times New Roman" w:hAnsi="Times New Roman" w:cs="Times New Roman"/>
          <w:sz w:val="28"/>
          <w:szCs w:val="28"/>
        </w:rPr>
        <w:t xml:space="preserve">. ал.1, </w:t>
      </w:r>
      <w:proofErr w:type="spellStart"/>
      <w:r w:rsidR="00344726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344726">
        <w:rPr>
          <w:rFonts w:ascii="Times New Roman" w:hAnsi="Times New Roman" w:cs="Times New Roman"/>
          <w:sz w:val="28"/>
          <w:szCs w:val="28"/>
        </w:rPr>
        <w:t>. чл.26, ал. 1 от НК.</w:t>
      </w:r>
    </w:p>
    <w:p w:rsidR="00344726" w:rsidRPr="00D53C64" w:rsidRDefault="00344726" w:rsidP="005F463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основание чл.42, ал.2, изречение първо от Закона за местното самоуправление и местната администрация обстоятелствата по ал.</w:t>
      </w:r>
      <w:r w:rsidRPr="003447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същия </w:t>
      </w:r>
      <w:r w:rsidR="00275347">
        <w:rPr>
          <w:rFonts w:ascii="Times New Roman" w:hAnsi="Times New Roman" w:cs="Times New Roman"/>
          <w:sz w:val="28"/>
          <w:szCs w:val="28"/>
        </w:rPr>
        <w:t>член</w:t>
      </w:r>
      <w:r w:rsidRPr="00344726">
        <w:rPr>
          <w:rFonts w:ascii="Times New Roman" w:hAnsi="Times New Roman" w:cs="Times New Roman"/>
          <w:sz w:val="28"/>
          <w:szCs w:val="28"/>
        </w:rPr>
        <w:t xml:space="preserve"> се установяват служебно от общинската администрация относно съдимостта и със съответните други документи, издадени от компетентните органи.</w:t>
      </w:r>
    </w:p>
    <w:p w:rsidR="00D53C64" w:rsidRDefault="00123676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Съобразно чл.42, ал.4 от </w:t>
      </w:r>
      <w:r>
        <w:rPr>
          <w:rFonts w:ascii="Times New Roman" w:hAnsi="Times New Roman" w:cs="Times New Roman"/>
          <w:sz w:val="28"/>
          <w:szCs w:val="28"/>
        </w:rPr>
        <w:t>Закона за местното самоуправление и местната администрация</w:t>
      </w:r>
      <w:r w:rsidRPr="00123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23676">
        <w:rPr>
          <w:rFonts w:ascii="Times New Roman" w:hAnsi="Times New Roman" w:cs="Times New Roman"/>
          <w:sz w:val="28"/>
          <w:szCs w:val="28"/>
        </w:rPr>
        <w:t xml:space="preserve"> тридневен срок от получаване на справката и документите, удостоверяващи обстоятелствата по ал. 1, т.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23676">
        <w:rPr>
          <w:rFonts w:ascii="Times New Roman" w:hAnsi="Times New Roman" w:cs="Times New Roman"/>
          <w:sz w:val="28"/>
          <w:szCs w:val="28"/>
        </w:rPr>
        <w:t>, общинската избирателна комисия обявява прекра</w:t>
      </w:r>
      <w:r w:rsidR="005B6AFC">
        <w:rPr>
          <w:rFonts w:ascii="Times New Roman" w:hAnsi="Times New Roman" w:cs="Times New Roman"/>
          <w:sz w:val="28"/>
          <w:szCs w:val="28"/>
        </w:rPr>
        <w:t xml:space="preserve">тяване на пълномощията на кмета, поради което към настоящия момент ОИК Поморие не може да обяви прекратяване правомощията на Кмета на село </w:t>
      </w:r>
      <w:proofErr w:type="spellStart"/>
      <w:r w:rsidR="005B6AFC">
        <w:rPr>
          <w:rFonts w:ascii="Times New Roman" w:hAnsi="Times New Roman" w:cs="Times New Roman"/>
          <w:sz w:val="28"/>
          <w:szCs w:val="28"/>
        </w:rPr>
        <w:t>Бата</w:t>
      </w:r>
      <w:proofErr w:type="spellEnd"/>
      <w:r w:rsidR="005B6AFC">
        <w:rPr>
          <w:rFonts w:ascii="Times New Roman" w:hAnsi="Times New Roman" w:cs="Times New Roman"/>
          <w:sz w:val="28"/>
          <w:szCs w:val="28"/>
        </w:rPr>
        <w:t>, общ. Поморие.</w:t>
      </w:r>
    </w:p>
    <w:p w:rsidR="00123676" w:rsidRPr="00D53C64" w:rsidRDefault="00123676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</w:p>
    <w:p w:rsidR="00D53C64" w:rsidRPr="00D53C64" w:rsidRDefault="00D53C64" w:rsidP="00D53C64">
      <w:pPr>
        <w:spacing w:after="0"/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C64">
        <w:rPr>
          <w:rFonts w:ascii="Times New Roman" w:hAnsi="Times New Roman" w:cs="Times New Roman"/>
          <w:sz w:val="28"/>
          <w:szCs w:val="28"/>
        </w:rPr>
        <w:t xml:space="preserve">Предвид гореизложеното и </w:t>
      </w:r>
      <w:r w:rsidR="00275347">
        <w:rPr>
          <w:rFonts w:ascii="Times New Roman" w:hAnsi="Times New Roman" w:cs="Times New Roman"/>
          <w:sz w:val="28"/>
          <w:szCs w:val="28"/>
        </w:rPr>
        <w:t>поради факта, че до момента в ОИК Поморие не е постъпила от общинската администрация справката</w:t>
      </w:r>
      <w:r w:rsidR="00275347" w:rsidRPr="00275347">
        <w:t xml:space="preserve"> </w:t>
      </w:r>
      <w:r w:rsidR="00275347" w:rsidRPr="00275347">
        <w:rPr>
          <w:rFonts w:ascii="Times New Roman" w:hAnsi="Times New Roman" w:cs="Times New Roman"/>
          <w:sz w:val="28"/>
          <w:szCs w:val="28"/>
        </w:rPr>
        <w:t>относно съдимостта и други документи, и</w:t>
      </w:r>
      <w:r w:rsidR="00275347">
        <w:rPr>
          <w:rFonts w:ascii="Times New Roman" w:hAnsi="Times New Roman" w:cs="Times New Roman"/>
          <w:sz w:val="28"/>
          <w:szCs w:val="28"/>
        </w:rPr>
        <w:t xml:space="preserve">здадени от компетентните органи, </w:t>
      </w:r>
      <w:r w:rsidRPr="00D53C64">
        <w:rPr>
          <w:rFonts w:ascii="Times New Roman" w:hAnsi="Times New Roman" w:cs="Times New Roman"/>
          <w:sz w:val="28"/>
          <w:szCs w:val="28"/>
        </w:rPr>
        <w:t xml:space="preserve">на основание чл. 87, ал. 1, т. </w:t>
      </w:r>
      <w:r w:rsidR="00275347">
        <w:rPr>
          <w:rFonts w:ascii="Times New Roman" w:hAnsi="Times New Roman" w:cs="Times New Roman"/>
          <w:sz w:val="28"/>
          <w:szCs w:val="28"/>
        </w:rPr>
        <w:t>34</w:t>
      </w:r>
      <w:r w:rsidRPr="00D53C64">
        <w:rPr>
          <w:rFonts w:ascii="Times New Roman" w:hAnsi="Times New Roman" w:cs="Times New Roman"/>
          <w:sz w:val="28"/>
          <w:szCs w:val="28"/>
        </w:rPr>
        <w:t xml:space="preserve"> от Изборния кодекс</w:t>
      </w:r>
      <w:r w:rsidR="002753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347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="00275347">
        <w:rPr>
          <w:rFonts w:ascii="Times New Roman" w:hAnsi="Times New Roman" w:cs="Times New Roman"/>
          <w:sz w:val="28"/>
          <w:szCs w:val="28"/>
        </w:rPr>
        <w:t>. чл.42, ал.2 от ЗМСМА</w:t>
      </w:r>
      <w:r w:rsidRPr="00D53C64">
        <w:rPr>
          <w:rFonts w:ascii="Times New Roman" w:hAnsi="Times New Roman" w:cs="Times New Roman"/>
          <w:sz w:val="28"/>
          <w:szCs w:val="28"/>
        </w:rPr>
        <w:t xml:space="preserve">, ОИК </w:t>
      </w:r>
      <w:r>
        <w:rPr>
          <w:rFonts w:ascii="Times New Roman" w:hAnsi="Times New Roman" w:cs="Times New Roman"/>
          <w:sz w:val="28"/>
          <w:szCs w:val="28"/>
        </w:rPr>
        <w:t>Поморие</w:t>
      </w:r>
    </w:p>
    <w:p w:rsidR="00D53C64" w:rsidRPr="00D53C64" w:rsidRDefault="00D53C64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</w:p>
    <w:p w:rsidR="00D53C64" w:rsidRDefault="00D53C64" w:rsidP="00D53C64">
      <w:pPr>
        <w:spacing w:after="0"/>
        <w:ind w:right="2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РЕШИ:</w:t>
      </w:r>
    </w:p>
    <w:p w:rsidR="00D53C64" w:rsidRPr="00D53C64" w:rsidRDefault="00D53C64" w:rsidP="00D53C64">
      <w:pPr>
        <w:spacing w:after="0"/>
        <w:ind w:right="271"/>
        <w:jc w:val="both"/>
        <w:rPr>
          <w:rFonts w:ascii="Times New Roman" w:hAnsi="Times New Roman" w:cs="Times New Roman"/>
          <w:sz w:val="28"/>
          <w:szCs w:val="28"/>
        </w:rPr>
      </w:pPr>
    </w:p>
    <w:p w:rsidR="00D53C64" w:rsidRDefault="00275347" w:rsidP="00275347">
      <w:pPr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Да се изиска от Кмета на Община Поморие да представи </w:t>
      </w:r>
      <w:r>
        <w:rPr>
          <w:rFonts w:ascii="Times New Roman" w:hAnsi="Times New Roman" w:cs="Times New Roman"/>
          <w:sz w:val="28"/>
          <w:szCs w:val="28"/>
        </w:rPr>
        <w:t>справката</w:t>
      </w:r>
      <w:r w:rsidRPr="00275347">
        <w:t xml:space="preserve"> </w:t>
      </w:r>
      <w:r w:rsidRPr="00275347">
        <w:rPr>
          <w:rFonts w:ascii="Times New Roman" w:hAnsi="Times New Roman" w:cs="Times New Roman"/>
          <w:sz w:val="28"/>
          <w:szCs w:val="28"/>
        </w:rPr>
        <w:t>относно съдимостта и други документи, и</w:t>
      </w:r>
      <w:r>
        <w:rPr>
          <w:rFonts w:ascii="Times New Roman" w:hAnsi="Times New Roman" w:cs="Times New Roman"/>
          <w:sz w:val="28"/>
          <w:szCs w:val="28"/>
        </w:rPr>
        <w:t>здадени от компетентните органи</w:t>
      </w:r>
      <w:r>
        <w:rPr>
          <w:rFonts w:ascii="Times New Roman" w:hAnsi="Times New Roman" w:cs="Times New Roman"/>
          <w:sz w:val="28"/>
          <w:szCs w:val="28"/>
        </w:rPr>
        <w:t>, установяващи твърдените в сигнала обстоятелства.</w:t>
      </w:r>
    </w:p>
    <w:p w:rsidR="005B6AFC" w:rsidRDefault="005B6AFC" w:rsidP="00275347">
      <w:pPr>
        <w:ind w:right="27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B6AFC" w:rsidRDefault="005B6AFC" w:rsidP="00275347">
      <w:pPr>
        <w:ind w:right="27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3676" w:rsidRPr="00123676" w:rsidRDefault="00123676" w:rsidP="00123676">
      <w:pPr>
        <w:pStyle w:val="a3"/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123676" w:rsidRPr="00123676" w:rsidRDefault="00123676" w:rsidP="00123676">
      <w:pPr>
        <w:pStyle w:val="a3"/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 Кольо Георгиев Николов /</w:t>
      </w:r>
    </w:p>
    <w:p w:rsidR="00123676" w:rsidRPr="00123676" w:rsidRDefault="00123676" w:rsidP="00123676">
      <w:pPr>
        <w:pStyle w:val="a3"/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123676" w:rsidRPr="00123676" w:rsidRDefault="00123676" w:rsidP="00123676">
      <w:pPr>
        <w:pStyle w:val="a3"/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23676" w:rsidRPr="00123676" w:rsidRDefault="00123676" w:rsidP="00123676">
      <w:pPr>
        <w:pStyle w:val="a3"/>
        <w:ind w:right="27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 ОИК:……………………</w:t>
      </w:r>
    </w:p>
    <w:p w:rsidR="00CB6923" w:rsidRDefault="00123676" w:rsidP="00123676">
      <w:pPr>
        <w:pStyle w:val="a3"/>
        <w:ind w:right="27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123676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 Деница Петрова Бакалова-Стоянова /</w:t>
      </w:r>
    </w:p>
    <w:p w:rsidR="00CB6923" w:rsidRPr="00CB6923" w:rsidRDefault="00CB6923" w:rsidP="00CB6923">
      <w:pPr>
        <w:rPr>
          <w:lang w:val="en-US"/>
        </w:rPr>
      </w:pPr>
    </w:p>
    <w:p w:rsidR="00CB6923" w:rsidRDefault="00CB6923" w:rsidP="00CB6923">
      <w:pPr>
        <w:rPr>
          <w:lang w:val="en-US"/>
        </w:rPr>
      </w:pPr>
    </w:p>
    <w:p w:rsidR="00724B16" w:rsidRPr="00CB6923" w:rsidRDefault="00724B16" w:rsidP="00CB6923">
      <w:pPr>
        <w:rPr>
          <w:lang w:val="en-US"/>
        </w:rPr>
      </w:pPr>
    </w:p>
    <w:sectPr w:rsidR="00724B16" w:rsidRPr="00CB6923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5B640D"/>
    <w:multiLevelType w:val="hybridMultilevel"/>
    <w:tmpl w:val="B6985F66"/>
    <w:lvl w:ilvl="0" w:tplc="3DDC78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E54056"/>
    <w:multiLevelType w:val="hybridMultilevel"/>
    <w:tmpl w:val="0F4AFB90"/>
    <w:lvl w:ilvl="0" w:tplc="93827C4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80F2D"/>
    <w:rsid w:val="00091181"/>
    <w:rsid w:val="000A3A5B"/>
    <w:rsid w:val="000C29C2"/>
    <w:rsid w:val="000C331B"/>
    <w:rsid w:val="000C46AA"/>
    <w:rsid w:val="000C63A9"/>
    <w:rsid w:val="000E3ACC"/>
    <w:rsid w:val="00102717"/>
    <w:rsid w:val="001029C5"/>
    <w:rsid w:val="00123676"/>
    <w:rsid w:val="00134E57"/>
    <w:rsid w:val="00141181"/>
    <w:rsid w:val="00147EF6"/>
    <w:rsid w:val="0015613B"/>
    <w:rsid w:val="001850CA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16283"/>
    <w:rsid w:val="0022467F"/>
    <w:rsid w:val="00226884"/>
    <w:rsid w:val="002364AC"/>
    <w:rsid w:val="00236E79"/>
    <w:rsid w:val="002550E1"/>
    <w:rsid w:val="00260B1E"/>
    <w:rsid w:val="00261ABF"/>
    <w:rsid w:val="00262214"/>
    <w:rsid w:val="00275347"/>
    <w:rsid w:val="0027535E"/>
    <w:rsid w:val="002824E1"/>
    <w:rsid w:val="00284068"/>
    <w:rsid w:val="00294FB9"/>
    <w:rsid w:val="002B6E21"/>
    <w:rsid w:val="002C61EF"/>
    <w:rsid w:val="002C6A48"/>
    <w:rsid w:val="002D1255"/>
    <w:rsid w:val="002D1709"/>
    <w:rsid w:val="002D24AB"/>
    <w:rsid w:val="002E6054"/>
    <w:rsid w:val="002E689D"/>
    <w:rsid w:val="002F3F40"/>
    <w:rsid w:val="00302926"/>
    <w:rsid w:val="003218A8"/>
    <w:rsid w:val="00330A60"/>
    <w:rsid w:val="0033700D"/>
    <w:rsid w:val="00344726"/>
    <w:rsid w:val="00344F9E"/>
    <w:rsid w:val="003466CA"/>
    <w:rsid w:val="0035595B"/>
    <w:rsid w:val="00364048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344C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B6AFC"/>
    <w:rsid w:val="005C1A8A"/>
    <w:rsid w:val="005C308A"/>
    <w:rsid w:val="005C3409"/>
    <w:rsid w:val="005C6623"/>
    <w:rsid w:val="005D43F4"/>
    <w:rsid w:val="005D6C91"/>
    <w:rsid w:val="005E00FE"/>
    <w:rsid w:val="005F4634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ADA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24B16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7D7EB5"/>
    <w:rsid w:val="00807D9A"/>
    <w:rsid w:val="00814708"/>
    <w:rsid w:val="00814FC2"/>
    <w:rsid w:val="00816F05"/>
    <w:rsid w:val="00817216"/>
    <w:rsid w:val="0083204B"/>
    <w:rsid w:val="008326D4"/>
    <w:rsid w:val="00832CDF"/>
    <w:rsid w:val="008410F0"/>
    <w:rsid w:val="00841A92"/>
    <w:rsid w:val="0085355C"/>
    <w:rsid w:val="00862C9E"/>
    <w:rsid w:val="00864010"/>
    <w:rsid w:val="00874F51"/>
    <w:rsid w:val="0087515F"/>
    <w:rsid w:val="00880584"/>
    <w:rsid w:val="0088088A"/>
    <w:rsid w:val="0088496A"/>
    <w:rsid w:val="008A0909"/>
    <w:rsid w:val="008A2063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1357"/>
    <w:rsid w:val="009364EB"/>
    <w:rsid w:val="00942F69"/>
    <w:rsid w:val="0095061C"/>
    <w:rsid w:val="009565B0"/>
    <w:rsid w:val="00956751"/>
    <w:rsid w:val="00960E6D"/>
    <w:rsid w:val="00961D8F"/>
    <w:rsid w:val="009643FB"/>
    <w:rsid w:val="009672D1"/>
    <w:rsid w:val="0098616A"/>
    <w:rsid w:val="00992B3A"/>
    <w:rsid w:val="00996DAF"/>
    <w:rsid w:val="009B15B4"/>
    <w:rsid w:val="009C1C24"/>
    <w:rsid w:val="009D2FAF"/>
    <w:rsid w:val="009F67A7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71EA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6580B"/>
    <w:rsid w:val="00B91868"/>
    <w:rsid w:val="00BA0C16"/>
    <w:rsid w:val="00BA4FF3"/>
    <w:rsid w:val="00BC1780"/>
    <w:rsid w:val="00BC26AE"/>
    <w:rsid w:val="00BF070D"/>
    <w:rsid w:val="00C01606"/>
    <w:rsid w:val="00C06080"/>
    <w:rsid w:val="00C06DAE"/>
    <w:rsid w:val="00C078B3"/>
    <w:rsid w:val="00C11D78"/>
    <w:rsid w:val="00C30263"/>
    <w:rsid w:val="00C430AC"/>
    <w:rsid w:val="00C573E6"/>
    <w:rsid w:val="00C600F3"/>
    <w:rsid w:val="00C92F35"/>
    <w:rsid w:val="00CA00D1"/>
    <w:rsid w:val="00CB6923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53C64"/>
    <w:rsid w:val="00D634B8"/>
    <w:rsid w:val="00D64350"/>
    <w:rsid w:val="00D73D31"/>
    <w:rsid w:val="00D77DD4"/>
    <w:rsid w:val="00D90EDB"/>
    <w:rsid w:val="00D9283F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A7BB9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B5180"/>
  <w15:docId w15:val="{5A2204AE-4D7E-4BE9-9942-3E9381A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4AB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  <w:style w:type="paragraph" w:styleId="a9">
    <w:name w:val="Balloon Text"/>
    <w:basedOn w:val="a"/>
    <w:link w:val="aa"/>
    <w:uiPriority w:val="99"/>
    <w:semiHidden/>
    <w:unhideWhenUsed/>
    <w:rsid w:val="0072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724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EACFF-5B2B-42AE-AD28-FD086A36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73</cp:revision>
  <cp:lastPrinted>2026-02-04T17:45:00Z</cp:lastPrinted>
  <dcterms:created xsi:type="dcterms:W3CDTF">2019-09-22T11:50:00Z</dcterms:created>
  <dcterms:modified xsi:type="dcterms:W3CDTF">2026-02-04T18:02:00Z</dcterms:modified>
</cp:coreProperties>
</file>