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</w:t>
      </w:r>
      <w:r w:rsidR="00AB33C8">
        <w:rPr>
          <w:rFonts w:ascii="Times New Roman" w:hAnsi="Times New Roman" w:cs="Times New Roman"/>
          <w:b/>
          <w:sz w:val="28"/>
          <w:szCs w:val="28"/>
        </w:rPr>
        <w:t>5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AB33C8">
        <w:rPr>
          <w:rFonts w:ascii="Times New Roman" w:hAnsi="Times New Roman" w:cs="Times New Roman"/>
          <w:b/>
          <w:sz w:val="28"/>
          <w:szCs w:val="28"/>
        </w:rPr>
        <w:t>17</w:t>
      </w:r>
      <w:r w:rsidR="00702ED2">
        <w:rPr>
          <w:rFonts w:ascii="Times New Roman" w:hAnsi="Times New Roman" w:cs="Times New Roman"/>
          <w:b/>
          <w:sz w:val="28"/>
          <w:szCs w:val="28"/>
        </w:rPr>
        <w:t>.1</w:t>
      </w:r>
      <w:r w:rsidR="00FC2EE4">
        <w:rPr>
          <w:rFonts w:ascii="Times New Roman" w:hAnsi="Times New Roman" w:cs="Times New Roman"/>
          <w:b/>
          <w:sz w:val="28"/>
          <w:szCs w:val="28"/>
        </w:rPr>
        <w:t>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C2EE4" w:rsidRDefault="00FC2EE4" w:rsidP="00B41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60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AB33C8">
        <w:rPr>
          <w:rFonts w:ascii="Times New Roman" w:hAnsi="Times New Roman" w:cs="Times New Roman"/>
          <w:sz w:val="28"/>
          <w:szCs w:val="28"/>
        </w:rPr>
        <w:t>17</w:t>
      </w:r>
      <w:r w:rsidR="00FC2EE4">
        <w:rPr>
          <w:rFonts w:ascii="Times New Roman" w:hAnsi="Times New Roman" w:cs="Times New Roman"/>
          <w:sz w:val="28"/>
          <w:szCs w:val="28"/>
        </w:rPr>
        <w:t>.12</w:t>
      </w:r>
      <w:r w:rsidRPr="00C44B44">
        <w:rPr>
          <w:rFonts w:ascii="Times New Roman" w:hAnsi="Times New Roman" w:cs="Times New Roman"/>
          <w:sz w:val="28"/>
          <w:szCs w:val="28"/>
        </w:rPr>
        <w:t xml:space="preserve">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FC2EE4" w:rsidRPr="00C44B44" w:rsidRDefault="00FC2EE4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390" w:rsidRPr="00F63390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F63390" w:rsidRPr="00F63390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E70E58" w:rsidRDefault="00E70E58" w:rsidP="0069206B">
      <w:pPr>
        <w:ind w:left="567" w:right="260"/>
        <w:rPr>
          <w:rFonts w:ascii="Times New Roman" w:hAnsi="Times New Roman" w:cs="Times New Roman"/>
          <w:b/>
          <w:sz w:val="28"/>
          <w:szCs w:val="28"/>
        </w:rPr>
      </w:pPr>
    </w:p>
    <w:p w:rsidR="00E70E58" w:rsidRPr="0069206B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69206B">
        <w:rPr>
          <w:rFonts w:ascii="Times New Roman" w:hAnsi="Times New Roman" w:cs="Times New Roman"/>
          <w:sz w:val="28"/>
          <w:szCs w:val="28"/>
        </w:rPr>
        <w:t>ДНЕВЕН РЕД</w:t>
      </w:r>
      <w:r w:rsidRPr="0069206B">
        <w:rPr>
          <w:rFonts w:ascii="Times New Roman" w:hAnsi="Times New Roman" w:cs="Times New Roman"/>
          <w:sz w:val="28"/>
          <w:szCs w:val="28"/>
        </w:rPr>
        <w:t>:</w:t>
      </w:r>
    </w:p>
    <w:p w:rsidR="002971CE" w:rsidRPr="002971CE" w:rsidRDefault="00365660" w:rsidP="002971CE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1CE">
        <w:rPr>
          <w:rFonts w:ascii="Times New Roman" w:hAnsi="Times New Roman" w:cs="Times New Roman"/>
          <w:sz w:val="28"/>
          <w:szCs w:val="28"/>
        </w:rPr>
        <w:t xml:space="preserve">1. </w:t>
      </w:r>
      <w:r w:rsidR="00AB33C8" w:rsidRPr="00AB33C8">
        <w:rPr>
          <w:rFonts w:ascii="Times New Roman" w:hAnsi="Times New Roman" w:cs="Times New Roman"/>
          <w:sz w:val="28"/>
          <w:szCs w:val="28"/>
        </w:rPr>
        <w:t>Отмяна на Решения №01 от 20.11.2024г., Решение №02 от 20.11.2024г., Решение №03 от 25.11.2024г., Решение №04 от 25.11.2024г., Решение №05 от 26.11.2024г. и Решение №06 от 04.12.2024г. за произвеждане на местен референдум на територията на кметство Каблешково, община Поморие, област Бургас на 05 януари  2025 г.</w:t>
      </w:r>
    </w:p>
    <w:p w:rsidR="00F63390" w:rsidRPr="00CF51E4" w:rsidRDefault="00681121" w:rsidP="004E1C91">
      <w:pPr>
        <w:ind w:left="567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1E4">
        <w:rPr>
          <w:rFonts w:ascii="Times New Roman" w:hAnsi="Times New Roman" w:cs="Times New Roman"/>
          <w:b/>
          <w:sz w:val="28"/>
          <w:szCs w:val="28"/>
        </w:rPr>
        <w:t xml:space="preserve">По т. 1: </w:t>
      </w: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 xml:space="preserve">С Решение №10245 от 12.12.2024г., постановено по адм. д. №2140 от 2024г. Административен съд Бургас е отменил Решение № 325 от 11.11.2024г. на Общински съвет Поморие за провеждане на местен референдум на територията на кметство Каблешково, община Поморие, област Бургас на 05 януари  2025 г. с въпрос: „Съгласни ли сте да бъде предоставена концесия за добив на подземни богатства по чл. 2, ал. 1, т. 5 от Закона за подземните богатства – строителни материали – </w:t>
      </w:r>
      <w:proofErr w:type="spellStart"/>
      <w:r w:rsidRPr="00AB33C8">
        <w:rPr>
          <w:rFonts w:ascii="Times New Roman" w:hAnsi="Times New Roman" w:cs="Times New Roman"/>
          <w:sz w:val="28"/>
          <w:szCs w:val="28"/>
        </w:rPr>
        <w:t>трахити</w:t>
      </w:r>
      <w:proofErr w:type="spellEnd"/>
      <w:r w:rsidRPr="00AB33C8">
        <w:rPr>
          <w:rFonts w:ascii="Times New Roman" w:hAnsi="Times New Roman" w:cs="Times New Roman"/>
          <w:sz w:val="28"/>
          <w:szCs w:val="28"/>
        </w:rPr>
        <w:t xml:space="preserve">, от находище „Малка </w:t>
      </w:r>
      <w:proofErr w:type="spellStart"/>
      <w:r w:rsidRPr="00AB33C8">
        <w:rPr>
          <w:rFonts w:ascii="Times New Roman" w:hAnsi="Times New Roman" w:cs="Times New Roman"/>
          <w:sz w:val="28"/>
          <w:szCs w:val="28"/>
        </w:rPr>
        <w:t>биберна</w:t>
      </w:r>
      <w:proofErr w:type="spellEnd"/>
      <w:r w:rsidRPr="00AB33C8">
        <w:rPr>
          <w:rFonts w:ascii="Times New Roman" w:hAnsi="Times New Roman" w:cs="Times New Roman"/>
          <w:sz w:val="28"/>
          <w:szCs w:val="28"/>
        </w:rPr>
        <w:t xml:space="preserve">“, участък „Малка </w:t>
      </w:r>
      <w:proofErr w:type="spellStart"/>
      <w:r w:rsidRPr="00AB33C8">
        <w:rPr>
          <w:rFonts w:ascii="Times New Roman" w:hAnsi="Times New Roman" w:cs="Times New Roman"/>
          <w:sz w:val="28"/>
          <w:szCs w:val="28"/>
        </w:rPr>
        <w:t>биберна</w:t>
      </w:r>
      <w:proofErr w:type="spellEnd"/>
      <w:r w:rsidRPr="00AB33C8">
        <w:rPr>
          <w:rFonts w:ascii="Times New Roman" w:hAnsi="Times New Roman" w:cs="Times New Roman"/>
          <w:sz w:val="28"/>
          <w:szCs w:val="28"/>
        </w:rPr>
        <w:t xml:space="preserve"> – </w:t>
      </w:r>
      <w:r w:rsidRPr="00AB33C8">
        <w:rPr>
          <w:rFonts w:ascii="Times New Roman" w:hAnsi="Times New Roman" w:cs="Times New Roman"/>
          <w:sz w:val="28"/>
          <w:szCs w:val="28"/>
        </w:rPr>
        <w:lastRenderedPageBreak/>
        <w:t>юг“, разположено в землището на гр. Каблешково, община Поморие, област Бургас?“. Решението е окончателно и е влязло в сила.</w:t>
      </w: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 1, т. 34 от Изборния кодекс, § 2 от ПЗР на ЗПУГДВМС, ОИК Поморие</w:t>
      </w: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3C8" w:rsidRPr="00AB33C8" w:rsidRDefault="00AB33C8" w:rsidP="00AB33C8">
      <w:pPr>
        <w:pStyle w:val="a6"/>
        <w:ind w:left="567"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>РЕШИ:</w:t>
      </w: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3C8" w:rsidRP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>Отменя свои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3C8">
        <w:rPr>
          <w:rFonts w:ascii="Times New Roman" w:hAnsi="Times New Roman" w:cs="Times New Roman"/>
          <w:sz w:val="28"/>
          <w:szCs w:val="28"/>
        </w:rPr>
        <w:t xml:space="preserve"> №01 от 20.11.2024г., Решение №02 от 20.11.2024г., Решение №03 от 25.11.2024г., Решение №04 от 25.11.2024г., Решение №05 от 26.11.2024г. и Решение №06 от 04.12.2024г. за произвеждане на местен референдум на територията на кметство Каблешково, община Поморие, област Бургас на 05 януари  2025 г.</w:t>
      </w:r>
    </w:p>
    <w:p w:rsid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C8">
        <w:rPr>
          <w:rFonts w:ascii="Times New Roman" w:hAnsi="Times New Roman" w:cs="Times New Roman"/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AB33C8" w:rsidRDefault="00AB33C8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AB33C8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90B46" w:rsidRPr="0069206B">
        <w:rPr>
          <w:rFonts w:ascii="Times New Roman" w:hAnsi="Times New Roman" w:cs="Times New Roman"/>
          <w:sz w:val="28"/>
          <w:szCs w:val="28"/>
        </w:rPr>
        <w:t>1</w:t>
      </w:r>
      <w:r w:rsidR="00AB33C8">
        <w:rPr>
          <w:rFonts w:ascii="Times New Roman" w:hAnsi="Times New Roman" w:cs="Times New Roman"/>
          <w:sz w:val="28"/>
          <w:szCs w:val="28"/>
        </w:rPr>
        <w:t>7</w:t>
      </w:r>
      <w:r w:rsidR="00290B46" w:rsidRPr="0069206B">
        <w:rPr>
          <w:rFonts w:ascii="Times New Roman" w:hAnsi="Times New Roman" w:cs="Times New Roman"/>
          <w:sz w:val="28"/>
          <w:szCs w:val="28"/>
        </w:rPr>
        <w:t>:</w:t>
      </w:r>
      <w:r w:rsidR="00AB33C8">
        <w:rPr>
          <w:rFonts w:ascii="Times New Roman" w:hAnsi="Times New Roman" w:cs="Times New Roman"/>
          <w:sz w:val="28"/>
          <w:szCs w:val="28"/>
        </w:rPr>
        <w:t>5</w:t>
      </w:r>
      <w:r w:rsidR="00E70E58" w:rsidRPr="0069206B">
        <w:rPr>
          <w:rFonts w:ascii="Times New Roman" w:hAnsi="Times New Roman" w:cs="Times New Roman"/>
          <w:sz w:val="28"/>
          <w:szCs w:val="28"/>
        </w:rPr>
        <w:t>0</w:t>
      </w:r>
      <w:r w:rsidRPr="0069206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69206B" w:rsidRDefault="004C7B11" w:rsidP="0069206B">
      <w:pPr>
        <w:pStyle w:val="a6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69206B">
      <w:pPr>
        <w:pStyle w:val="a6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AB33C8" w:rsidRDefault="00AB33C8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33C8" w:rsidRDefault="00AB33C8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 w:rsidRPr="00AB33C8">
        <w:t xml:space="preserve"> </w:t>
      </w:r>
      <w:r w:rsidRPr="00AB33C8">
        <w:rPr>
          <w:rFonts w:ascii="Times New Roman" w:hAnsi="Times New Roman" w:cs="Times New Roman"/>
          <w:sz w:val="28"/>
          <w:szCs w:val="28"/>
        </w:rPr>
        <w:t>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69206B" w:rsidRPr="00C44B44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1F67D0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   </w:t>
      </w:r>
      <w:r w:rsidRPr="0069206B">
        <w:rPr>
          <w:rFonts w:ascii="Times New Roman" w:hAnsi="Times New Roman" w:cs="Times New Roman"/>
          <w:sz w:val="28"/>
          <w:szCs w:val="28"/>
        </w:rPr>
        <w:t>Стефка Вълкова Ангелова ………………….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Pr="0069206B" w:rsidRDefault="001F67D0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206B">
        <w:rPr>
          <w:rFonts w:ascii="Times New Roman" w:hAnsi="Times New Roman" w:cs="Times New Roman"/>
          <w:sz w:val="28"/>
          <w:szCs w:val="28"/>
        </w:rPr>
        <w:t>Иво Асенов Иванов  …………………</w:t>
      </w:r>
    </w:p>
    <w:p w:rsidR="001F67D0" w:rsidRDefault="001F67D0" w:rsidP="001F67D0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p w:rsidR="00931543" w:rsidRPr="0069206B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6AD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4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7D0" w:rsidRPr="00D76AD4" w:rsidRDefault="00931543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="00AB33C8" w:rsidRPr="00AB33C8">
        <w:rPr>
          <w:rFonts w:ascii="Times New Roman" w:hAnsi="Times New Roman" w:cs="Times New Roman"/>
          <w:sz w:val="28"/>
          <w:szCs w:val="28"/>
        </w:rPr>
        <w:t>Милена Димитрова Стоянова …………………</w:t>
      </w:r>
    </w:p>
    <w:p w:rsidR="00832E47" w:rsidRPr="00D76AD4" w:rsidRDefault="00832E47" w:rsidP="00D76AD4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832E47" w:rsidRPr="00D76AD4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F7" w:rsidRDefault="00C65FF7" w:rsidP="00C67ED8">
      <w:pPr>
        <w:spacing w:after="0" w:line="240" w:lineRule="auto"/>
      </w:pPr>
      <w:r>
        <w:separator/>
      </w:r>
    </w:p>
  </w:endnote>
  <w:end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AB33C8">
          <w:rPr>
            <w:noProof/>
          </w:rPr>
          <w:t>2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F7" w:rsidRDefault="00C65FF7" w:rsidP="00C67ED8">
      <w:pPr>
        <w:spacing w:after="0" w:line="240" w:lineRule="auto"/>
      </w:pPr>
      <w:r>
        <w:separator/>
      </w:r>
    </w:p>
  </w:footnote>
  <w:foot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A25"/>
    <w:rsid w:val="00025B85"/>
    <w:rsid w:val="00076FDE"/>
    <w:rsid w:val="00077503"/>
    <w:rsid w:val="000A2E9D"/>
    <w:rsid w:val="000E24B6"/>
    <w:rsid w:val="0011318C"/>
    <w:rsid w:val="00167363"/>
    <w:rsid w:val="001F67D0"/>
    <w:rsid w:val="00227C71"/>
    <w:rsid w:val="00237B5E"/>
    <w:rsid w:val="00251F05"/>
    <w:rsid w:val="0026068E"/>
    <w:rsid w:val="0027681E"/>
    <w:rsid w:val="00290B46"/>
    <w:rsid w:val="002971CE"/>
    <w:rsid w:val="002F5269"/>
    <w:rsid w:val="00365660"/>
    <w:rsid w:val="003C610A"/>
    <w:rsid w:val="003F4CA2"/>
    <w:rsid w:val="004C7B11"/>
    <w:rsid w:val="004E1C91"/>
    <w:rsid w:val="004E459C"/>
    <w:rsid w:val="004E511B"/>
    <w:rsid w:val="004F5592"/>
    <w:rsid w:val="00595543"/>
    <w:rsid w:val="005B1CC4"/>
    <w:rsid w:val="005C792C"/>
    <w:rsid w:val="005D321D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65A51"/>
    <w:rsid w:val="007A1B21"/>
    <w:rsid w:val="007B6429"/>
    <w:rsid w:val="00832E47"/>
    <w:rsid w:val="00833AF6"/>
    <w:rsid w:val="008704B7"/>
    <w:rsid w:val="0091625C"/>
    <w:rsid w:val="009260E9"/>
    <w:rsid w:val="00931543"/>
    <w:rsid w:val="009B41C5"/>
    <w:rsid w:val="009D1438"/>
    <w:rsid w:val="00A32111"/>
    <w:rsid w:val="00A6318F"/>
    <w:rsid w:val="00A77C2F"/>
    <w:rsid w:val="00A8394E"/>
    <w:rsid w:val="00AB33C8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5FF7"/>
    <w:rsid w:val="00C67ED8"/>
    <w:rsid w:val="00C946D5"/>
    <w:rsid w:val="00CB0E4D"/>
    <w:rsid w:val="00CB3C46"/>
    <w:rsid w:val="00CD3344"/>
    <w:rsid w:val="00CF51E4"/>
    <w:rsid w:val="00D026D7"/>
    <w:rsid w:val="00D312AD"/>
    <w:rsid w:val="00D76AD4"/>
    <w:rsid w:val="00D86434"/>
    <w:rsid w:val="00DB5AC0"/>
    <w:rsid w:val="00DE549D"/>
    <w:rsid w:val="00E0573F"/>
    <w:rsid w:val="00E319FF"/>
    <w:rsid w:val="00E405A7"/>
    <w:rsid w:val="00E70E58"/>
    <w:rsid w:val="00F63390"/>
    <w:rsid w:val="00F8515F"/>
    <w:rsid w:val="00F87BE6"/>
    <w:rsid w:val="00FB1485"/>
    <w:rsid w:val="00FC2EE4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6BFF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  <w:style w:type="table" w:styleId="ae">
    <w:name w:val="Table Grid"/>
    <w:basedOn w:val="a1"/>
    <w:uiPriority w:val="39"/>
    <w:rsid w:val="002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3A99-0BD8-4CF4-8076-F30A661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2024-11-20T16:52:00Z</cp:lastPrinted>
  <dcterms:created xsi:type="dcterms:W3CDTF">2024-01-29T15:47:00Z</dcterms:created>
  <dcterms:modified xsi:type="dcterms:W3CDTF">2024-12-17T15:53:00Z</dcterms:modified>
</cp:coreProperties>
</file>