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64D2" w:rsidRPr="005C3409" w:rsidRDefault="008964D2" w:rsidP="008964D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409">
        <w:rPr>
          <w:rFonts w:ascii="Times New Roman" w:hAnsi="Times New Roman" w:cs="Times New Roman"/>
          <w:b/>
          <w:sz w:val="28"/>
          <w:szCs w:val="28"/>
        </w:rPr>
        <w:t>Определяне на лице, което да замества секретаря на Общинска избирателна комисия - Поморие за произвеждане на изборите за общински съветници и за кметове на 29 октомври 2023г.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dcterms:created xsi:type="dcterms:W3CDTF">2023-10-28T15:53:00Z</dcterms:created>
  <dcterms:modified xsi:type="dcterms:W3CDTF">2023-11-23T15:24:00Z</dcterms:modified>
</cp:coreProperties>
</file>