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422F4" w:rsidRPr="00E422F4" w:rsidRDefault="00E422F4" w:rsidP="00E422F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E422F4">
        <w:rPr>
          <w:rFonts w:ascii="Times New Roman" w:hAnsi="Times New Roman" w:cs="Times New Roman"/>
          <w:b/>
          <w:sz w:val="28"/>
          <w:szCs w:val="28"/>
        </w:rPr>
        <w:t>Произнасяне по жалба, подадена от</w:t>
      </w:r>
      <w:r w:rsidRPr="00E42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Pr="00E422F4">
        <w:rPr>
          <w:rFonts w:ascii="Times New Roman" w:hAnsi="Times New Roman" w:cs="Times New Roman"/>
          <w:b/>
          <w:sz w:val="28"/>
          <w:szCs w:val="28"/>
        </w:rPr>
        <w:t xml:space="preserve">ПП „Има Такъв Народ‘‘ и </w:t>
      </w:r>
      <w:r w:rsidRPr="00E42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Pr="00E42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Пулакев</w:t>
      </w:r>
      <w:proofErr w:type="spellEnd"/>
      <w:r w:rsidRPr="00E422F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Милен Манолов и Никодим Стоянов, заведени в регистъра на жалбите и сигналите, подадени до ОИК, и решенията по тях, с вх. № 7/29.10.2023 г. 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CE5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C63D0"/>
    <w:rsid w:val="00D10AC0"/>
    <w:rsid w:val="00DA501C"/>
    <w:rsid w:val="00E422F4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7480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2023-10-28T15:53:00Z</dcterms:created>
  <dcterms:modified xsi:type="dcterms:W3CDTF">2023-10-29T17:25:00Z</dcterms:modified>
</cp:coreProperties>
</file>