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CE" w:rsidRPr="00DE1F25" w:rsidRDefault="000B1CCE" w:rsidP="000B1CCE">
      <w:pPr>
        <w:spacing w:line="240" w:lineRule="auto"/>
        <w:jc w:val="center"/>
        <w:rPr>
          <w:rFonts w:ascii="Times New Roman" w:hAnsi="Times New Roman" w:cs="Times New Roman"/>
          <w:b/>
          <w:sz w:val="28"/>
          <w:szCs w:val="28"/>
          <w:u w:val="single"/>
        </w:rPr>
      </w:pPr>
      <w:r w:rsidRPr="00DE1F25">
        <w:rPr>
          <w:rFonts w:ascii="Times New Roman" w:hAnsi="Times New Roman" w:cs="Times New Roman"/>
          <w:b/>
          <w:sz w:val="28"/>
          <w:szCs w:val="28"/>
          <w:u w:val="single"/>
        </w:rPr>
        <w:t>ОБЩИНСКА ИЗБИРАТЕЛНА КОМИСИЯ- ПОМОРИЕ</w:t>
      </w:r>
    </w:p>
    <w:p w:rsidR="000B1CCE" w:rsidRDefault="000B1CCE" w:rsidP="000B1CCE">
      <w:pPr>
        <w:spacing w:line="240" w:lineRule="auto"/>
        <w:jc w:val="center"/>
        <w:rPr>
          <w:rFonts w:ascii="Times New Roman" w:hAnsi="Times New Roman" w:cs="Times New Roman"/>
          <w:b/>
          <w:sz w:val="28"/>
          <w:szCs w:val="28"/>
        </w:rPr>
      </w:pPr>
      <w:r w:rsidRPr="00F07D08">
        <w:rPr>
          <w:rFonts w:ascii="Times New Roman" w:hAnsi="Times New Roman" w:cs="Times New Roman"/>
          <w:b/>
          <w:sz w:val="28"/>
          <w:szCs w:val="28"/>
        </w:rPr>
        <w:t>Р Е Ш Е Н И Е</w:t>
      </w:r>
    </w:p>
    <w:p w:rsidR="000B1CCE" w:rsidRPr="00A24BD6" w:rsidRDefault="000B1CCE" w:rsidP="000B1CCE">
      <w:pPr>
        <w:spacing w:line="240" w:lineRule="auto"/>
        <w:jc w:val="center"/>
        <w:rPr>
          <w:rFonts w:ascii="Times New Roman" w:hAnsi="Times New Roman" w:cs="Times New Roman"/>
          <w:b/>
          <w:sz w:val="28"/>
          <w:szCs w:val="28"/>
        </w:rPr>
      </w:pPr>
      <w:r w:rsidRPr="00A24BD6">
        <w:rPr>
          <w:rFonts w:ascii="Times New Roman" w:hAnsi="Times New Roman" w:cs="Times New Roman"/>
          <w:b/>
          <w:sz w:val="28"/>
          <w:szCs w:val="28"/>
        </w:rPr>
        <w:t>№</w:t>
      </w:r>
      <w:r>
        <w:rPr>
          <w:rFonts w:ascii="Times New Roman" w:hAnsi="Times New Roman" w:cs="Times New Roman"/>
          <w:b/>
          <w:sz w:val="28"/>
          <w:szCs w:val="28"/>
        </w:rPr>
        <w:t xml:space="preserve"> 133</w:t>
      </w:r>
      <w:r w:rsidRPr="00A24BD6">
        <w:rPr>
          <w:rFonts w:ascii="Times New Roman" w:hAnsi="Times New Roman" w:cs="Times New Roman"/>
          <w:b/>
          <w:sz w:val="28"/>
          <w:szCs w:val="28"/>
        </w:rPr>
        <w:t>-МИ</w:t>
      </w:r>
    </w:p>
    <w:p w:rsidR="000B1CCE" w:rsidRPr="00DE1F25" w:rsidRDefault="000B1CCE" w:rsidP="000B1CCE">
      <w:pPr>
        <w:pStyle w:val="a3"/>
        <w:ind w:left="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E1F25">
        <w:rPr>
          <w:rFonts w:ascii="Times New Roman" w:hAnsi="Times New Roman" w:cs="Times New Roman"/>
          <w:sz w:val="28"/>
          <w:szCs w:val="28"/>
        </w:rPr>
        <w:t xml:space="preserve">Поморие, </w:t>
      </w:r>
      <w:r>
        <w:rPr>
          <w:rFonts w:ascii="Times New Roman" w:hAnsi="Times New Roman" w:cs="Times New Roman"/>
          <w:sz w:val="28"/>
          <w:szCs w:val="28"/>
        </w:rPr>
        <w:t>20.10</w:t>
      </w:r>
      <w:r w:rsidRPr="00DE1F25">
        <w:rPr>
          <w:rFonts w:ascii="Times New Roman" w:hAnsi="Times New Roman" w:cs="Times New Roman"/>
          <w:sz w:val="28"/>
          <w:szCs w:val="28"/>
        </w:rPr>
        <w:t>.2023г.</w:t>
      </w:r>
    </w:p>
    <w:p w:rsidR="000B1CCE" w:rsidRDefault="000B1CCE" w:rsidP="000B1CCE">
      <w:pPr>
        <w:pStyle w:val="a3"/>
        <w:ind w:left="720"/>
        <w:jc w:val="center"/>
        <w:rPr>
          <w:rFonts w:ascii="Times New Roman" w:hAnsi="Times New Roman" w:cs="Times New Roman"/>
          <w:sz w:val="28"/>
          <w:szCs w:val="28"/>
        </w:rPr>
      </w:pPr>
    </w:p>
    <w:p w:rsidR="000B1CCE" w:rsidRDefault="000B1CCE" w:rsidP="000B1CCE">
      <w:pPr>
        <w:pStyle w:val="a3"/>
        <w:ind w:left="720" w:firstLine="696"/>
        <w:jc w:val="both"/>
        <w:rPr>
          <w:rFonts w:ascii="Times New Roman" w:hAnsi="Times New Roman" w:cs="Times New Roman"/>
          <w:sz w:val="28"/>
          <w:szCs w:val="28"/>
        </w:rPr>
      </w:pPr>
    </w:p>
    <w:p w:rsidR="000B1CCE" w:rsidRPr="000B1CCE" w:rsidRDefault="000B1CCE" w:rsidP="000B1CCE">
      <w:pPr>
        <w:pStyle w:val="a3"/>
        <w:ind w:right="260" w:firstLine="708"/>
        <w:jc w:val="both"/>
        <w:rPr>
          <w:rFonts w:ascii="Times New Roman" w:hAnsi="Times New Roman" w:cs="Times New Roman"/>
          <w:b/>
          <w:sz w:val="28"/>
          <w:szCs w:val="28"/>
        </w:rPr>
      </w:pPr>
      <w:r w:rsidRPr="00DE1F25">
        <w:rPr>
          <w:rFonts w:ascii="Times New Roman" w:hAnsi="Times New Roman" w:cs="Times New Roman"/>
          <w:b/>
          <w:sz w:val="28"/>
          <w:szCs w:val="28"/>
          <w:u w:val="single"/>
        </w:rPr>
        <w:t>Относно:</w:t>
      </w:r>
      <w:r w:rsidRPr="00DE1F25">
        <w:rPr>
          <w:rFonts w:ascii="Times New Roman" w:hAnsi="Times New Roman" w:cs="Times New Roman"/>
          <w:b/>
          <w:sz w:val="28"/>
          <w:szCs w:val="28"/>
        </w:rPr>
        <w:t xml:space="preserve"> </w:t>
      </w:r>
      <w:r w:rsidRPr="000B1CCE">
        <w:rPr>
          <w:rFonts w:ascii="Times New Roman" w:hAnsi="Times New Roman" w:cs="Times New Roman"/>
          <w:b/>
          <w:sz w:val="28"/>
          <w:szCs w:val="28"/>
        </w:rPr>
        <w:t>Произнасяне по жалба, подадена от</w:t>
      </w:r>
      <w:r w:rsidRPr="000B1CCE">
        <w:rPr>
          <w:rFonts w:ascii="Times New Roman" w:eastAsia="Times New Roman" w:hAnsi="Times New Roman" w:cs="Times New Roman"/>
          <w:b/>
          <w:sz w:val="28"/>
          <w:szCs w:val="28"/>
          <w:lang w:eastAsia="bg-BG"/>
        </w:rPr>
        <w:t xml:space="preserve"> Милен Тодоров Манолов – представител на коалиция „Продължаваме Промяната – Демократична България“, заведена в регистъра на жалбите и сигналите, подадени до ОИК, и решенията по тях, с вх. № 4/19.10.2023 г.</w:t>
      </w:r>
    </w:p>
    <w:p w:rsidR="000B1CCE" w:rsidRDefault="000B1CCE" w:rsidP="000B1CCE">
      <w:pPr>
        <w:pStyle w:val="a3"/>
        <w:ind w:right="260"/>
        <w:jc w:val="both"/>
        <w:rPr>
          <w:rFonts w:ascii="Times New Roman" w:hAnsi="Times New Roman" w:cs="Times New Roman"/>
          <w:sz w:val="28"/>
          <w:szCs w:val="28"/>
        </w:rPr>
      </w:pPr>
    </w:p>
    <w:p w:rsidR="000B1CCE" w:rsidRDefault="000B1CCE" w:rsidP="000B1CCE">
      <w:pPr>
        <w:shd w:val="clear" w:color="auto" w:fill="FFFFFF"/>
        <w:spacing w:after="0" w:line="240" w:lineRule="auto"/>
        <w:jc w:val="both"/>
        <w:rPr>
          <w:rFonts w:ascii="Times New Roman" w:eastAsia="Times New Roman" w:hAnsi="Times New Roman" w:cs="Times New Roman"/>
          <w:sz w:val="28"/>
          <w:szCs w:val="28"/>
          <w:lang w:eastAsia="bg-BG"/>
        </w:rPr>
      </w:pPr>
      <w:r w:rsidRPr="001D77A1">
        <w:rPr>
          <w:rFonts w:ascii="Times New Roman" w:eastAsia="Times New Roman" w:hAnsi="Times New Roman" w:cs="Times New Roman"/>
          <w:sz w:val="28"/>
          <w:szCs w:val="28"/>
          <w:lang w:eastAsia="bg-BG"/>
        </w:rPr>
        <w:t>В Общинска избирателна комисия – Поморие е постъпил</w:t>
      </w:r>
      <w:r>
        <w:rPr>
          <w:rFonts w:ascii="Times New Roman" w:eastAsia="Times New Roman" w:hAnsi="Times New Roman" w:cs="Times New Roman"/>
          <w:sz w:val="28"/>
          <w:szCs w:val="28"/>
          <w:lang w:eastAsia="bg-BG"/>
        </w:rPr>
        <w:t xml:space="preserve"> сигнал от Милен Тодоров Манолов – представител на Коалиция „ПП-ДБ“ – Поморие, с вх.№4/19.10.2023 г.</w:t>
      </w:r>
      <w:r w:rsidRPr="001D77A1">
        <w:rPr>
          <w:rFonts w:ascii="Times New Roman" w:eastAsia="Times New Roman" w:hAnsi="Times New Roman" w:cs="Times New Roman"/>
          <w:sz w:val="28"/>
          <w:szCs w:val="28"/>
          <w:lang w:eastAsia="bg-BG"/>
        </w:rPr>
        <w:t>, с която си</w:t>
      </w:r>
      <w:r>
        <w:rPr>
          <w:rFonts w:ascii="Times New Roman" w:eastAsia="Times New Roman" w:hAnsi="Times New Roman" w:cs="Times New Roman"/>
          <w:sz w:val="28"/>
          <w:szCs w:val="28"/>
          <w:lang w:eastAsia="bg-BG"/>
        </w:rPr>
        <w:t xml:space="preserve">гнализира за нарушение на чл.183, ал.4, </w:t>
      </w:r>
      <w:proofErr w:type="spellStart"/>
      <w:r>
        <w:rPr>
          <w:rFonts w:ascii="Times New Roman" w:eastAsia="Times New Roman" w:hAnsi="Times New Roman" w:cs="Times New Roman"/>
          <w:sz w:val="28"/>
          <w:szCs w:val="28"/>
          <w:lang w:eastAsia="bg-BG"/>
        </w:rPr>
        <w:t>пр.трето</w:t>
      </w:r>
      <w:proofErr w:type="spellEnd"/>
      <w:r>
        <w:rPr>
          <w:rFonts w:ascii="Times New Roman" w:eastAsia="Times New Roman" w:hAnsi="Times New Roman" w:cs="Times New Roman"/>
          <w:sz w:val="28"/>
          <w:szCs w:val="28"/>
          <w:lang w:eastAsia="bg-BG"/>
        </w:rPr>
        <w:t xml:space="preserve"> от Изборния </w:t>
      </w:r>
      <w:proofErr w:type="spellStart"/>
      <w:r>
        <w:rPr>
          <w:rFonts w:ascii="Times New Roman" w:eastAsia="Times New Roman" w:hAnsi="Times New Roman" w:cs="Times New Roman"/>
          <w:sz w:val="28"/>
          <w:szCs w:val="28"/>
          <w:lang w:eastAsia="bg-BG"/>
        </w:rPr>
        <w:t>кодекс.В</w:t>
      </w:r>
      <w:proofErr w:type="spellEnd"/>
      <w:r>
        <w:rPr>
          <w:rFonts w:ascii="Times New Roman" w:eastAsia="Times New Roman" w:hAnsi="Times New Roman" w:cs="Times New Roman"/>
          <w:sz w:val="28"/>
          <w:szCs w:val="28"/>
          <w:lang w:eastAsia="bg-BG"/>
        </w:rPr>
        <w:t xml:space="preserve"> сигнала се сочи, че на витрината на предизборния офис на ПП ГЕРБ, находящ се на </w:t>
      </w:r>
      <w:proofErr w:type="spellStart"/>
      <w:r>
        <w:rPr>
          <w:rFonts w:ascii="Times New Roman" w:eastAsia="Times New Roman" w:hAnsi="Times New Roman" w:cs="Times New Roman"/>
          <w:sz w:val="28"/>
          <w:szCs w:val="28"/>
          <w:lang w:eastAsia="bg-BG"/>
        </w:rPr>
        <w:t>ул</w:t>
      </w:r>
      <w:proofErr w:type="spellEnd"/>
      <w:r>
        <w:rPr>
          <w:rFonts w:ascii="Times New Roman" w:eastAsia="Times New Roman" w:hAnsi="Times New Roman" w:cs="Times New Roman"/>
          <w:sz w:val="28"/>
          <w:szCs w:val="28"/>
          <w:lang w:eastAsia="bg-BG"/>
        </w:rPr>
        <w:t xml:space="preserve">.“Княз Борис </w:t>
      </w:r>
      <w:r>
        <w:rPr>
          <w:rFonts w:ascii="Times New Roman" w:eastAsia="Times New Roman" w:hAnsi="Times New Roman" w:cs="Times New Roman"/>
          <w:sz w:val="28"/>
          <w:szCs w:val="28"/>
          <w:lang w:val="en-US" w:eastAsia="bg-BG"/>
        </w:rPr>
        <w:t>I</w:t>
      </w:r>
      <w:r>
        <w:rPr>
          <w:rFonts w:ascii="Times New Roman" w:eastAsia="Times New Roman" w:hAnsi="Times New Roman" w:cs="Times New Roman"/>
          <w:sz w:val="28"/>
          <w:szCs w:val="28"/>
          <w:lang w:eastAsia="bg-BG"/>
        </w:rPr>
        <w:t xml:space="preserve">“ №79, </w:t>
      </w:r>
      <w:proofErr w:type="spellStart"/>
      <w:r>
        <w:rPr>
          <w:rFonts w:ascii="Times New Roman" w:eastAsia="Times New Roman" w:hAnsi="Times New Roman" w:cs="Times New Roman"/>
          <w:sz w:val="28"/>
          <w:szCs w:val="28"/>
          <w:lang w:eastAsia="bg-BG"/>
        </w:rPr>
        <w:t>гр.Поморие</w:t>
      </w:r>
      <w:proofErr w:type="spellEnd"/>
      <w:r>
        <w:rPr>
          <w:rFonts w:ascii="Times New Roman" w:eastAsia="Times New Roman" w:hAnsi="Times New Roman" w:cs="Times New Roman"/>
          <w:sz w:val="28"/>
          <w:szCs w:val="28"/>
          <w:lang w:eastAsia="bg-BG"/>
        </w:rPr>
        <w:t xml:space="preserve"> е поставен агитационен материал /Приложение №1 към сигнала/, имитиращ бюлетината за избор на кмет и общински </w:t>
      </w:r>
      <w:proofErr w:type="spellStart"/>
      <w:r>
        <w:rPr>
          <w:rFonts w:ascii="Times New Roman" w:eastAsia="Times New Roman" w:hAnsi="Times New Roman" w:cs="Times New Roman"/>
          <w:sz w:val="28"/>
          <w:szCs w:val="28"/>
          <w:lang w:eastAsia="bg-BG"/>
        </w:rPr>
        <w:t>съвет.Твърди</w:t>
      </w:r>
      <w:proofErr w:type="spellEnd"/>
      <w:r>
        <w:rPr>
          <w:rFonts w:ascii="Times New Roman" w:eastAsia="Times New Roman" w:hAnsi="Times New Roman" w:cs="Times New Roman"/>
          <w:sz w:val="28"/>
          <w:szCs w:val="28"/>
          <w:lang w:eastAsia="bg-BG"/>
        </w:rPr>
        <w:t xml:space="preserve"> се, че този материал е поместен в хартиен плакат, озаглавен „БЮЛЕТИНА ЗА ИЗБОР НА КМЕТ И ОБЩИНСКИ СЪВЕТ“ /“бюлетината“/, който не отговаря на изискванията на закона и е подвеждащ за избирателя, респ. като лъжлив накърнява добрите нрави, а именно повелята на добросъвестността и изнасянето на истината пред обществото /чл.183, ал.4, </w:t>
      </w:r>
      <w:proofErr w:type="spellStart"/>
      <w:r>
        <w:rPr>
          <w:rFonts w:ascii="Times New Roman" w:eastAsia="Times New Roman" w:hAnsi="Times New Roman" w:cs="Times New Roman"/>
          <w:sz w:val="28"/>
          <w:szCs w:val="28"/>
          <w:lang w:eastAsia="bg-BG"/>
        </w:rPr>
        <w:t>пр.трето</w:t>
      </w:r>
      <w:proofErr w:type="spellEnd"/>
      <w:r>
        <w:rPr>
          <w:rFonts w:ascii="Times New Roman" w:eastAsia="Times New Roman" w:hAnsi="Times New Roman" w:cs="Times New Roman"/>
          <w:sz w:val="28"/>
          <w:szCs w:val="28"/>
          <w:lang w:eastAsia="bg-BG"/>
        </w:rPr>
        <w:t xml:space="preserve"> от ИК. Изложени са съображения, а именно:</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1.Материалът се отклонява от установения от ЦИК формат на бюлетината за предстоящите местни избори за Община Поморие /Приложение 2/, каквото не е представено към сигнала;</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2.В т.нар. „бюлетина“ са въведени пет реда с поредна номерация от 6 до 10 включително като на втория ред е обозначен и уголемен номерът на ПП ГЕРБ, а утвърдените номера в бюлетината са номер 7, 20, 28, 42 и 68 като е оставен и празен шести ред за избирателите, които не подкрепят никого;</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3.Единствената, посочена в „бюлетината“ партия е ПП ГЕРБ, което също не отговаря на истината. Надлежно утвърденият формат на бюлетина съдържа всички партии, които са регистрирани по надлежния ред, поради което всеки материал, съдържащ думата „бюлетина“ следва да не се отклонява от законоустановеното съдържание и реквизити на истинската бюлетина.</w:t>
      </w:r>
    </w:p>
    <w:p w:rsidR="000B1CCE" w:rsidRPr="00B20EA1"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Със сигнала се иска да бъде извършена проверка по изложените обстоятелства и ОИК-Поморие да задължи ПП ГЕРБ да премахне подвеждащия агитационен материал от всички места, на които той се употребява; да наложи на нарушителите предвидените  в закона глоби или имуществени санкции и подалите сигнала да бъдат уведомени за резултата от извършената проверка на посочения в сигнала адрес /какъвто изрично не е посочен/. </w:t>
      </w:r>
    </w:p>
    <w:p w:rsidR="000B1CCE" w:rsidRDefault="000B1CCE" w:rsidP="000B1CCE">
      <w:pPr>
        <w:shd w:val="clear" w:color="auto" w:fill="FFFFFF"/>
        <w:spacing w:after="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Към сигнала е приложена снимка на „Бюлетина“ на ПП ГЕРБ.</w:t>
      </w:r>
    </w:p>
    <w:p w:rsidR="000B1CCE" w:rsidRDefault="000B1CCE" w:rsidP="000B1CCE">
      <w:pPr>
        <w:shd w:val="clear" w:color="auto" w:fill="FFFFFF"/>
        <w:spacing w:after="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Сигналът е заведена в регистъра с вх.№4/19.10.2023г. Председателят на ОИК Поморие с резолюция е разпределил жалбата за доклад на Хубавина </w:t>
      </w:r>
      <w:proofErr w:type="spellStart"/>
      <w:r>
        <w:rPr>
          <w:rFonts w:ascii="Times New Roman" w:eastAsia="Times New Roman" w:hAnsi="Times New Roman" w:cs="Times New Roman"/>
          <w:sz w:val="28"/>
          <w:szCs w:val="28"/>
          <w:lang w:eastAsia="bg-BG"/>
        </w:rPr>
        <w:t>Япаджиева</w:t>
      </w:r>
      <w:proofErr w:type="spellEnd"/>
      <w:r>
        <w:rPr>
          <w:rFonts w:ascii="Times New Roman" w:eastAsia="Times New Roman" w:hAnsi="Times New Roman" w:cs="Times New Roman"/>
          <w:sz w:val="28"/>
          <w:szCs w:val="28"/>
          <w:lang w:eastAsia="bg-BG"/>
        </w:rPr>
        <w:t xml:space="preserve"> – зам.-председател на ОИК Поморие.</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същата дата 19.10.2023г. Кольо Георгиев Николов-Председател на ОИК-Поморие и Стефка Вълкова Ангелова- член на ОИК Поморие са извършили проверка </w:t>
      </w:r>
      <w:r>
        <w:rPr>
          <w:rFonts w:ascii="Times New Roman" w:eastAsia="Times New Roman" w:hAnsi="Times New Roman" w:cs="Times New Roman"/>
          <w:sz w:val="28"/>
          <w:szCs w:val="28"/>
          <w:lang w:eastAsia="bg-BG"/>
        </w:rPr>
        <w:lastRenderedPageBreak/>
        <w:t xml:space="preserve">по сигнала като са отишли на място пред офиса на ПП ГЕРБ, находящ се на </w:t>
      </w:r>
      <w:proofErr w:type="spellStart"/>
      <w:r>
        <w:rPr>
          <w:rFonts w:ascii="Times New Roman" w:eastAsia="Times New Roman" w:hAnsi="Times New Roman" w:cs="Times New Roman"/>
          <w:sz w:val="28"/>
          <w:szCs w:val="28"/>
          <w:lang w:eastAsia="bg-BG"/>
        </w:rPr>
        <w:t>ул</w:t>
      </w:r>
      <w:proofErr w:type="spellEnd"/>
      <w:r>
        <w:rPr>
          <w:rFonts w:ascii="Times New Roman" w:eastAsia="Times New Roman" w:hAnsi="Times New Roman" w:cs="Times New Roman"/>
          <w:sz w:val="28"/>
          <w:szCs w:val="28"/>
          <w:lang w:eastAsia="bg-BG"/>
        </w:rPr>
        <w:t xml:space="preserve">.“Княз Борис </w:t>
      </w:r>
      <w:r>
        <w:rPr>
          <w:rFonts w:ascii="Times New Roman" w:eastAsia="Times New Roman" w:hAnsi="Times New Roman" w:cs="Times New Roman"/>
          <w:sz w:val="28"/>
          <w:szCs w:val="28"/>
          <w:lang w:val="en-US" w:eastAsia="bg-BG"/>
        </w:rPr>
        <w:t>I</w:t>
      </w:r>
      <w:r>
        <w:rPr>
          <w:rFonts w:ascii="Times New Roman" w:eastAsia="Times New Roman" w:hAnsi="Times New Roman" w:cs="Times New Roman"/>
          <w:sz w:val="28"/>
          <w:szCs w:val="28"/>
          <w:lang w:eastAsia="bg-BG"/>
        </w:rPr>
        <w:t xml:space="preserve">“ №79, </w:t>
      </w:r>
      <w:proofErr w:type="spellStart"/>
      <w:r>
        <w:rPr>
          <w:rFonts w:ascii="Times New Roman" w:eastAsia="Times New Roman" w:hAnsi="Times New Roman" w:cs="Times New Roman"/>
          <w:sz w:val="28"/>
          <w:szCs w:val="28"/>
          <w:lang w:eastAsia="bg-BG"/>
        </w:rPr>
        <w:t>гр.Поморие</w:t>
      </w:r>
      <w:proofErr w:type="spellEnd"/>
      <w:r>
        <w:rPr>
          <w:rFonts w:ascii="Times New Roman" w:eastAsia="Times New Roman" w:hAnsi="Times New Roman" w:cs="Times New Roman"/>
          <w:sz w:val="28"/>
          <w:szCs w:val="28"/>
          <w:lang w:eastAsia="bg-BG"/>
        </w:rPr>
        <w:t xml:space="preserve"> и са установили, че действително на стъклената врата на входа на офиса е поставен агитационен материал като представения в Приложение №1 към сигнала, имитиращ бюлетината за избор на кмет и общински съвет, който материал е поместен в хартиен плакат, озаглавен „БЮЛЕТИНА ЗА ИЗБОР НА КМЕТ И ОБЩИНСКИ СЪВЕТ“ /“бюлетината“/, така както се твърди в сигнала.</w:t>
      </w:r>
      <w:r w:rsidRPr="00C2060C">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Установено, е че материала се отклонява от установения от ЦИК формат на бюлетината за предстоящите местни избори за Община </w:t>
      </w:r>
      <w:proofErr w:type="spellStart"/>
      <w:r>
        <w:rPr>
          <w:rFonts w:ascii="Times New Roman" w:eastAsia="Times New Roman" w:hAnsi="Times New Roman" w:cs="Times New Roman"/>
          <w:sz w:val="28"/>
          <w:szCs w:val="28"/>
          <w:lang w:eastAsia="bg-BG"/>
        </w:rPr>
        <w:t>Поморие.Установено</w:t>
      </w:r>
      <w:proofErr w:type="spellEnd"/>
      <w:r>
        <w:rPr>
          <w:rFonts w:ascii="Times New Roman" w:eastAsia="Times New Roman" w:hAnsi="Times New Roman" w:cs="Times New Roman"/>
          <w:sz w:val="28"/>
          <w:szCs w:val="28"/>
          <w:lang w:eastAsia="bg-BG"/>
        </w:rPr>
        <w:t xml:space="preserve"> е, че в т.нар. „бюлетина“ са въведени пет реда с поредна номерация от 6 до 10 включително като на втория ред е обозначен и уголемен номерът на ПП ГЕРБ, а утвърдените номера в бюлетината са номер 7, 20, 28, 42 и 68, както и че не е оставен и празен шести ред за избирателите, които не подкрепят </w:t>
      </w:r>
      <w:proofErr w:type="spellStart"/>
      <w:r>
        <w:rPr>
          <w:rFonts w:ascii="Times New Roman" w:eastAsia="Times New Roman" w:hAnsi="Times New Roman" w:cs="Times New Roman"/>
          <w:sz w:val="28"/>
          <w:szCs w:val="28"/>
          <w:lang w:eastAsia="bg-BG"/>
        </w:rPr>
        <w:t>никого.Установено</w:t>
      </w:r>
      <w:proofErr w:type="spellEnd"/>
      <w:r>
        <w:rPr>
          <w:rFonts w:ascii="Times New Roman" w:eastAsia="Times New Roman" w:hAnsi="Times New Roman" w:cs="Times New Roman"/>
          <w:sz w:val="28"/>
          <w:szCs w:val="28"/>
          <w:lang w:eastAsia="bg-BG"/>
        </w:rPr>
        <w:t xml:space="preserve"> е, че единствената посочена в „бюлетината“ партия е ПП ГЕРБ.</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заседание на комисията проведено на 20.10.2023г. от 16:00 ч. Председателя на ОИК-Поморие запозна присъстващите членове на комисията със сигнала, с приложението към него и с резултата от извършената проверка. </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Безспорно материалът е агитационен материал, предназначен за </w:t>
      </w:r>
      <w:proofErr w:type="spellStart"/>
      <w:r>
        <w:rPr>
          <w:rFonts w:ascii="Times New Roman" w:eastAsia="Times New Roman" w:hAnsi="Times New Roman" w:cs="Times New Roman"/>
          <w:sz w:val="28"/>
          <w:szCs w:val="28"/>
          <w:lang w:eastAsia="bg-BG"/>
        </w:rPr>
        <w:t>предизбона</w:t>
      </w:r>
      <w:proofErr w:type="spellEnd"/>
      <w:r>
        <w:rPr>
          <w:rFonts w:ascii="Times New Roman" w:eastAsia="Times New Roman" w:hAnsi="Times New Roman" w:cs="Times New Roman"/>
          <w:sz w:val="28"/>
          <w:szCs w:val="28"/>
          <w:lang w:eastAsia="bg-BG"/>
        </w:rPr>
        <w:t xml:space="preserve"> агитация съгласно определението на § 1 т. 17, изр. 1, пред. 1 от ДР на ИК, а именно – призив за подкрепа на кандидат и партия при участие на избори за общински съветници и кметове на 29.10.2023г.</w:t>
      </w:r>
    </w:p>
    <w:p w:rsidR="000B1CCE" w:rsidRDefault="000B1CCE" w:rsidP="000B1CCE">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сигнала се твърди, че агитационният материал не отговаря на изискванията на закона и е подвеждащ за избирателя, </w:t>
      </w:r>
      <w:proofErr w:type="spellStart"/>
      <w:r>
        <w:rPr>
          <w:rFonts w:ascii="Times New Roman" w:eastAsia="Times New Roman" w:hAnsi="Times New Roman" w:cs="Times New Roman"/>
          <w:sz w:val="28"/>
          <w:szCs w:val="28"/>
          <w:lang w:eastAsia="bg-BG"/>
        </w:rPr>
        <w:t>респ.като</w:t>
      </w:r>
      <w:proofErr w:type="spellEnd"/>
      <w:r>
        <w:rPr>
          <w:rFonts w:ascii="Times New Roman" w:eastAsia="Times New Roman" w:hAnsi="Times New Roman" w:cs="Times New Roman"/>
          <w:sz w:val="28"/>
          <w:szCs w:val="28"/>
          <w:lang w:eastAsia="bg-BG"/>
        </w:rPr>
        <w:t xml:space="preserve"> лъжлив накърнява добрите нрави, а именно повелята на добросъвестността и изнасянето на истината пред обществото /чл.183, ал.4, </w:t>
      </w:r>
      <w:proofErr w:type="spellStart"/>
      <w:r>
        <w:rPr>
          <w:rFonts w:ascii="Times New Roman" w:eastAsia="Times New Roman" w:hAnsi="Times New Roman" w:cs="Times New Roman"/>
          <w:sz w:val="28"/>
          <w:szCs w:val="28"/>
          <w:lang w:eastAsia="bg-BG"/>
        </w:rPr>
        <w:t>пр.трето</w:t>
      </w:r>
      <w:proofErr w:type="spellEnd"/>
      <w:r>
        <w:rPr>
          <w:rFonts w:ascii="Times New Roman" w:eastAsia="Times New Roman" w:hAnsi="Times New Roman" w:cs="Times New Roman"/>
          <w:sz w:val="28"/>
          <w:szCs w:val="28"/>
          <w:lang w:eastAsia="bg-BG"/>
        </w:rPr>
        <w:t xml:space="preserve"> от ИК/.</w:t>
      </w:r>
    </w:p>
    <w:p w:rsidR="000B1CCE" w:rsidRPr="004A4385" w:rsidRDefault="000B1CCE" w:rsidP="000B1CCE">
      <w:pPr>
        <w:pStyle w:val="a5"/>
        <w:shd w:val="clear" w:color="auto" w:fill="FFFFFF"/>
        <w:spacing w:before="0" w:beforeAutospacing="0" w:after="0" w:afterAutospacing="0"/>
        <w:ind w:firstLine="748"/>
        <w:contextualSpacing/>
        <w:jc w:val="both"/>
        <w:rPr>
          <w:b/>
          <w:bCs/>
          <w:color w:val="111111"/>
          <w:sz w:val="28"/>
          <w:szCs w:val="28"/>
        </w:rPr>
      </w:pPr>
      <w:r>
        <w:rPr>
          <w:color w:val="000000"/>
          <w:sz w:val="28"/>
          <w:szCs w:val="28"/>
          <w:shd w:val="clear" w:color="auto" w:fill="FEFEFE"/>
        </w:rPr>
        <w:t>Съгласно разпоредбата на чл.183 ал.4 от Изборния кодекс се з</w:t>
      </w:r>
      <w:r w:rsidRPr="001B5F2C">
        <w:rPr>
          <w:color w:val="000000"/>
          <w:sz w:val="28"/>
          <w:szCs w:val="28"/>
          <w:shd w:val="clear" w:color="auto" w:fill="FEFEFE"/>
        </w:rPr>
        <w:t xml:space="preserve">абранява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 В агитационните материали се забранява използването на герба или знамето на Република България или на чужда държава, както и религиозни знаци или </w:t>
      </w:r>
      <w:r w:rsidRPr="004A4385">
        <w:rPr>
          <w:color w:val="000000"/>
          <w:sz w:val="28"/>
          <w:szCs w:val="28"/>
          <w:shd w:val="clear" w:color="auto" w:fill="FEFEFE"/>
        </w:rPr>
        <w:t>изображения.</w:t>
      </w:r>
      <w:r w:rsidRPr="004A4385">
        <w:rPr>
          <w:b/>
          <w:bCs/>
          <w:color w:val="111111"/>
          <w:sz w:val="28"/>
          <w:szCs w:val="28"/>
        </w:rPr>
        <w:t xml:space="preserve"> </w:t>
      </w:r>
    </w:p>
    <w:p w:rsidR="000B1CCE" w:rsidRDefault="000B1CCE" w:rsidP="000B1CCE">
      <w:pPr>
        <w:pStyle w:val="a5"/>
        <w:shd w:val="clear" w:color="auto" w:fill="FFFFFF"/>
        <w:spacing w:before="0" w:beforeAutospacing="0" w:after="0" w:afterAutospacing="0"/>
        <w:ind w:firstLine="748"/>
        <w:contextualSpacing/>
        <w:jc w:val="both"/>
        <w:rPr>
          <w:iCs/>
          <w:sz w:val="28"/>
          <w:szCs w:val="28"/>
        </w:rPr>
      </w:pPr>
      <w:r w:rsidRPr="00E57C1C">
        <w:rPr>
          <w:sz w:val="28"/>
          <w:szCs w:val="28"/>
        </w:rPr>
        <w:t>В българското законодателство никога не е съществувало легално определение за добрите нрави</w:t>
      </w:r>
      <w:r>
        <w:rPr>
          <w:sz w:val="28"/>
          <w:szCs w:val="28"/>
        </w:rPr>
        <w:t xml:space="preserve">, но въз основа на техните елементи </w:t>
      </w:r>
      <w:r w:rsidRPr="00E57C1C">
        <w:rPr>
          <w:sz w:val="28"/>
          <w:szCs w:val="28"/>
        </w:rPr>
        <w:t xml:space="preserve">може да се каже, че добрите нрави </w:t>
      </w:r>
      <w:r w:rsidRPr="0046130D">
        <w:rPr>
          <w:sz w:val="28"/>
          <w:szCs w:val="28"/>
        </w:rPr>
        <w:t>са </w:t>
      </w:r>
      <w:r w:rsidRPr="0046130D">
        <w:rPr>
          <w:iCs/>
          <w:sz w:val="28"/>
          <w:szCs w:val="28"/>
        </w:rPr>
        <w:t>неписани правила за поведение, установени от обществото, кореспондиращи с минималния необходим морал и променящи се във времето.</w:t>
      </w:r>
    </w:p>
    <w:p w:rsidR="000B1CCE" w:rsidRDefault="000B1CCE" w:rsidP="000B1CCE">
      <w:pPr>
        <w:pStyle w:val="a5"/>
        <w:shd w:val="clear" w:color="auto" w:fill="FFFFFF"/>
        <w:spacing w:before="0" w:beforeAutospacing="0" w:after="0" w:afterAutospacing="0"/>
        <w:ind w:firstLine="748"/>
        <w:contextualSpacing/>
        <w:jc w:val="both"/>
        <w:rPr>
          <w:sz w:val="28"/>
          <w:szCs w:val="28"/>
        </w:rPr>
      </w:pPr>
      <w:r>
        <w:rPr>
          <w:iCs/>
          <w:sz w:val="28"/>
          <w:szCs w:val="28"/>
        </w:rPr>
        <w:t>Агитационният материал, предмет на сигнала не нарушава неписано правило за поведение, установено от обществото, нито законово такова, тъй като в законодателството и в частност в Изборния кодекс не съществува санкционна норма за използване или разпространение на агитационни материали, които не са съобразени стриктно с образеца на бюлетината за определен вид избор, утвърден от ЦИК.</w:t>
      </w:r>
    </w:p>
    <w:p w:rsidR="000B1CCE" w:rsidRPr="00B844DF" w:rsidRDefault="000B1CCE" w:rsidP="000B1CCE">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Като взе предвид сигнала и приложението към него, както и резултата от извършената проверка от 19.10.2023 г., на основание чл. 87 ал. 1, т.1 от ИК, ОИК – Поморие</w:t>
      </w:r>
    </w:p>
    <w:p w:rsidR="000B1CCE" w:rsidRDefault="000B1CCE" w:rsidP="000B1CCE">
      <w:pPr>
        <w:shd w:val="clear" w:color="auto" w:fill="FFFFFF"/>
        <w:spacing w:after="150" w:line="240" w:lineRule="auto"/>
        <w:jc w:val="center"/>
        <w:rPr>
          <w:rFonts w:ascii="Times New Roman" w:hAnsi="Times New Roman" w:cs="Times New Roman"/>
          <w:b/>
          <w:bCs/>
          <w:sz w:val="24"/>
          <w:szCs w:val="24"/>
        </w:rPr>
      </w:pPr>
      <w:r w:rsidRPr="001B67EE">
        <w:rPr>
          <w:rFonts w:ascii="Times New Roman" w:hAnsi="Times New Roman" w:cs="Times New Roman"/>
          <w:b/>
          <w:bCs/>
          <w:sz w:val="24"/>
          <w:szCs w:val="24"/>
        </w:rPr>
        <w:t>РЕШИ:</w:t>
      </w:r>
    </w:p>
    <w:p w:rsidR="000B1CCE" w:rsidRPr="001B67EE" w:rsidRDefault="000B1CCE" w:rsidP="000B1CCE">
      <w:pPr>
        <w:shd w:val="clear" w:color="auto" w:fill="FFFFFF"/>
        <w:spacing w:after="150" w:line="240" w:lineRule="auto"/>
        <w:jc w:val="center"/>
        <w:rPr>
          <w:rFonts w:ascii="Times New Roman" w:hAnsi="Times New Roman" w:cs="Times New Roman"/>
          <w:b/>
          <w:bCs/>
          <w:sz w:val="24"/>
          <w:szCs w:val="24"/>
        </w:rPr>
      </w:pPr>
    </w:p>
    <w:p w:rsidR="000B1CCE" w:rsidRPr="00B844DF" w:rsidRDefault="000B1CCE" w:rsidP="000B1CCE">
      <w:pPr>
        <w:pStyle w:val="a3"/>
        <w:spacing w:line="276" w:lineRule="auto"/>
        <w:ind w:firstLine="567"/>
        <w:jc w:val="both"/>
        <w:rPr>
          <w:rStyle w:val="a4"/>
          <w:rFonts w:ascii="Times New Roman" w:hAnsi="Times New Roman" w:cs="Times New Roman"/>
          <w:b w:val="0"/>
          <w:sz w:val="28"/>
          <w:szCs w:val="28"/>
          <w:shd w:val="clear" w:color="auto" w:fill="FFFFFF"/>
        </w:rPr>
      </w:pPr>
      <w:r w:rsidRPr="006109B4">
        <w:rPr>
          <w:rStyle w:val="a4"/>
          <w:rFonts w:ascii="Times New Roman" w:hAnsi="Times New Roman" w:cs="Times New Roman"/>
          <w:sz w:val="28"/>
          <w:szCs w:val="28"/>
          <w:shd w:val="clear" w:color="auto" w:fill="FFFFFF"/>
        </w:rPr>
        <w:t>Оставя сигнала без уважение като неоснователен и не установява нарушение  по</w:t>
      </w:r>
      <w:r w:rsidRPr="006109B4">
        <w:rPr>
          <w:rFonts w:ascii="Times New Roman" w:eastAsia="Times New Roman" w:hAnsi="Times New Roman" w:cs="Times New Roman"/>
          <w:sz w:val="28"/>
          <w:szCs w:val="28"/>
          <w:lang w:eastAsia="bg-BG"/>
        </w:rPr>
        <w:t xml:space="preserve"> </w:t>
      </w:r>
      <w:r w:rsidRPr="00B844DF">
        <w:rPr>
          <w:rFonts w:ascii="Times New Roman" w:eastAsia="Times New Roman" w:hAnsi="Times New Roman" w:cs="Times New Roman"/>
          <w:b/>
          <w:sz w:val="28"/>
          <w:szCs w:val="28"/>
          <w:lang w:eastAsia="bg-BG"/>
        </w:rPr>
        <w:t xml:space="preserve">чл.183, ал.4, </w:t>
      </w:r>
      <w:proofErr w:type="spellStart"/>
      <w:r w:rsidRPr="00B844DF">
        <w:rPr>
          <w:rFonts w:ascii="Times New Roman" w:eastAsia="Times New Roman" w:hAnsi="Times New Roman" w:cs="Times New Roman"/>
          <w:b/>
          <w:sz w:val="28"/>
          <w:szCs w:val="28"/>
          <w:lang w:eastAsia="bg-BG"/>
        </w:rPr>
        <w:t>пр.трето</w:t>
      </w:r>
      <w:proofErr w:type="spellEnd"/>
      <w:r w:rsidRPr="00B844DF">
        <w:rPr>
          <w:rFonts w:ascii="Times New Roman" w:eastAsia="Times New Roman" w:hAnsi="Times New Roman" w:cs="Times New Roman"/>
          <w:b/>
          <w:sz w:val="28"/>
          <w:szCs w:val="28"/>
          <w:lang w:eastAsia="bg-BG"/>
        </w:rPr>
        <w:t xml:space="preserve"> от ИК</w:t>
      </w:r>
    </w:p>
    <w:p w:rsidR="000B1CCE" w:rsidRPr="008A4586" w:rsidRDefault="000B1CCE" w:rsidP="000B1CCE">
      <w:pPr>
        <w:pStyle w:val="a5"/>
        <w:shd w:val="clear" w:color="auto" w:fill="FFFFFF"/>
        <w:spacing w:before="0" w:beforeAutospacing="0" w:after="150" w:afterAutospacing="0"/>
        <w:ind w:firstLine="708"/>
        <w:jc w:val="both"/>
        <w:rPr>
          <w:sz w:val="28"/>
          <w:szCs w:val="28"/>
        </w:rPr>
      </w:pPr>
      <w:r w:rsidRPr="008A4586">
        <w:rPr>
          <w:sz w:val="28"/>
          <w:szCs w:val="28"/>
        </w:rPr>
        <w:lastRenderedPageBreak/>
        <w:t>Решението може да бъде обжалвано пред ЦИК чрез ОИК-Поморие в тридневен срок от обявяването му, на основание чл. 88 от Изборния кодекс.</w:t>
      </w:r>
    </w:p>
    <w:p w:rsidR="000B1CCE" w:rsidRDefault="000B1CCE" w:rsidP="000B1CCE">
      <w:pPr>
        <w:pStyle w:val="a3"/>
        <w:jc w:val="both"/>
        <w:rPr>
          <w:rFonts w:ascii="Times New Roman" w:hAnsi="Times New Roman" w:cs="Times New Roman"/>
          <w:sz w:val="20"/>
          <w:szCs w:val="20"/>
          <w:lang w:val="en-US"/>
        </w:rPr>
      </w:pPr>
    </w:p>
    <w:p w:rsidR="000B1CCE" w:rsidRPr="005C6623" w:rsidRDefault="000B1CCE" w:rsidP="000B1CCE">
      <w:pPr>
        <w:pStyle w:val="a3"/>
        <w:ind w:firstLine="708"/>
        <w:jc w:val="both"/>
        <w:rPr>
          <w:rFonts w:ascii="Times New Roman" w:hAnsi="Times New Roman" w:cs="Times New Roman"/>
          <w:sz w:val="20"/>
          <w:szCs w:val="20"/>
          <w:lang w:val="en-US"/>
        </w:rPr>
      </w:pPr>
    </w:p>
    <w:p w:rsidR="000B1CCE" w:rsidRPr="00F61B63" w:rsidRDefault="000B1CCE" w:rsidP="000B1CCE">
      <w:pPr>
        <w:jc w:val="both"/>
        <w:rPr>
          <w:rFonts w:ascii="Times New Roman" w:eastAsia="Times New Roman" w:hAnsi="Times New Roman" w:cs="Times New Roman"/>
          <w:sz w:val="28"/>
          <w:szCs w:val="28"/>
          <w:lang w:eastAsia="bg-BG"/>
        </w:rPr>
      </w:pPr>
      <w:r w:rsidRPr="00F61B63">
        <w:rPr>
          <w:rFonts w:ascii="Times New Roman" w:eastAsia="Times New Roman" w:hAnsi="Times New Roman" w:cs="Times New Roman"/>
          <w:sz w:val="28"/>
          <w:szCs w:val="28"/>
          <w:lang w:eastAsia="bg-BG"/>
        </w:rPr>
        <w:t>Председател ОИК:………………….</w:t>
      </w:r>
    </w:p>
    <w:p w:rsidR="000B1CCE" w:rsidRPr="00F61B63" w:rsidRDefault="000B1CCE" w:rsidP="000B1CCE">
      <w:pPr>
        <w:jc w:val="both"/>
        <w:rPr>
          <w:rFonts w:ascii="Times New Roman" w:eastAsia="Times New Roman" w:hAnsi="Times New Roman" w:cs="Times New Roman"/>
          <w:sz w:val="28"/>
          <w:szCs w:val="28"/>
          <w:lang w:eastAsia="bg-BG"/>
        </w:rPr>
      </w:pPr>
      <w:r w:rsidRPr="00F61B63">
        <w:rPr>
          <w:rFonts w:ascii="Times New Roman" w:eastAsia="Times New Roman" w:hAnsi="Times New Roman" w:cs="Times New Roman"/>
          <w:sz w:val="28"/>
          <w:szCs w:val="28"/>
          <w:lang w:eastAsia="bg-BG"/>
        </w:rPr>
        <w:tab/>
        <w:t xml:space="preserve">                 </w:t>
      </w:r>
      <w:r w:rsidRPr="00F61B63">
        <w:rPr>
          <w:rFonts w:ascii="Times New Roman" w:eastAsia="Times New Roman" w:hAnsi="Times New Roman" w:cs="Times New Roman"/>
          <w:sz w:val="28"/>
          <w:szCs w:val="28"/>
          <w:lang w:eastAsia="bg-BG"/>
        </w:rPr>
        <w:tab/>
        <w:t xml:space="preserve"> /Кольо Георгиев Николов/</w:t>
      </w:r>
    </w:p>
    <w:p w:rsidR="000B1CCE" w:rsidRPr="00F1767A" w:rsidRDefault="000B1CCE" w:rsidP="000B1CCE">
      <w:pPr>
        <w:spacing w:after="0" w:line="240" w:lineRule="auto"/>
        <w:jc w:val="both"/>
        <w:rPr>
          <w:rFonts w:ascii="Times New Roman" w:eastAsia="Calibri" w:hAnsi="Times New Roman" w:cs="Times New Roman"/>
          <w:sz w:val="28"/>
          <w:szCs w:val="28"/>
        </w:rPr>
      </w:pPr>
      <w:r w:rsidRPr="00F1767A">
        <w:rPr>
          <w:rFonts w:ascii="Times New Roman" w:hAnsi="Times New Roman" w:cs="Times New Roman"/>
          <w:sz w:val="28"/>
          <w:szCs w:val="28"/>
        </w:rPr>
        <w:t>Секретар</w:t>
      </w:r>
      <w:r w:rsidRPr="00F1767A">
        <w:rPr>
          <w:rFonts w:ascii="Times New Roman" w:eastAsia="Calibri" w:hAnsi="Times New Roman" w:cs="Times New Roman"/>
          <w:sz w:val="28"/>
          <w:szCs w:val="28"/>
        </w:rPr>
        <w:t>: ……………………</w:t>
      </w:r>
    </w:p>
    <w:p w:rsidR="000B1CCE" w:rsidRDefault="000B1CCE" w:rsidP="000B1CC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FF0000"/>
          <w:sz w:val="28"/>
          <w:szCs w:val="28"/>
        </w:rPr>
        <w:tab/>
      </w:r>
      <w:r>
        <w:rPr>
          <w:rFonts w:ascii="Times New Roman" w:eastAsia="Calibri" w:hAnsi="Times New Roman" w:cs="Times New Roman"/>
          <w:sz w:val="28"/>
          <w:szCs w:val="28"/>
        </w:rPr>
        <w:t>/</w:t>
      </w:r>
      <w:r w:rsidRPr="00F1767A">
        <w:rPr>
          <w:rFonts w:ascii="Times New Roman" w:hAnsi="Times New Roman" w:cs="Times New Roman"/>
          <w:sz w:val="28"/>
          <w:szCs w:val="28"/>
        </w:rPr>
        <w:t>Деница Петрова Бакалова-Стоянова</w:t>
      </w:r>
      <w:r w:rsidRPr="00F1767A">
        <w:rPr>
          <w:rFonts w:ascii="Times New Roman" w:eastAsia="Calibri" w:hAnsi="Times New Roman" w:cs="Times New Roman"/>
          <w:sz w:val="28"/>
          <w:szCs w:val="28"/>
        </w:rPr>
        <w:t>/</w:t>
      </w:r>
    </w:p>
    <w:p w:rsidR="000B1CCE" w:rsidRDefault="000B1CCE" w:rsidP="000B1CCE">
      <w:pPr>
        <w:spacing w:after="0" w:line="240" w:lineRule="auto"/>
        <w:jc w:val="both"/>
        <w:rPr>
          <w:rFonts w:ascii="Times New Roman" w:eastAsia="Calibri" w:hAnsi="Times New Roman" w:cs="Times New Roman"/>
          <w:sz w:val="28"/>
          <w:szCs w:val="28"/>
        </w:rPr>
      </w:pPr>
    </w:p>
    <w:p w:rsidR="000C06DE" w:rsidRPr="000B1CCE" w:rsidRDefault="000C06DE" w:rsidP="000B1CCE">
      <w:pPr>
        <w:jc w:val="both"/>
        <w:rPr>
          <w:rFonts w:ascii="Times New Roman" w:hAnsi="Times New Roman" w:cs="Times New Roman"/>
          <w:sz w:val="24"/>
          <w:szCs w:val="24"/>
        </w:rPr>
      </w:pPr>
      <w:bookmarkStart w:id="0" w:name="_GoBack"/>
      <w:bookmarkEnd w:id="0"/>
    </w:p>
    <w:sectPr w:rsidR="000C06DE" w:rsidRPr="000B1CCE" w:rsidSect="000B1C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03"/>
    <w:rsid w:val="000B1CCE"/>
    <w:rsid w:val="000C06DE"/>
    <w:rsid w:val="00E134BF"/>
    <w:rsid w:val="00F837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4B40"/>
  <w15:chartTrackingRefBased/>
  <w15:docId w15:val="{96D7575D-E10A-4AA4-9940-310797FB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C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1CCE"/>
    <w:pPr>
      <w:spacing w:after="0" w:line="240" w:lineRule="auto"/>
    </w:pPr>
  </w:style>
  <w:style w:type="paragraph" w:customStyle="1" w:styleId="Default">
    <w:name w:val="Default"/>
    <w:rsid w:val="000B1CCE"/>
    <w:pPr>
      <w:autoSpaceDE w:val="0"/>
      <w:autoSpaceDN w:val="0"/>
      <w:adjustRightInd w:val="0"/>
      <w:spacing w:after="0" w:line="240" w:lineRule="auto"/>
    </w:pPr>
    <w:rPr>
      <w:rFonts w:ascii="Calibri" w:eastAsia="Courier New" w:hAnsi="Calibri" w:cs="Calibri"/>
      <w:color w:val="000000"/>
      <w:sz w:val="24"/>
      <w:szCs w:val="24"/>
      <w:lang w:eastAsia="bg-BG"/>
    </w:rPr>
  </w:style>
  <w:style w:type="character" w:styleId="a4">
    <w:name w:val="Strong"/>
    <w:basedOn w:val="a0"/>
    <w:uiPriority w:val="22"/>
    <w:qFormat/>
    <w:rsid w:val="000B1CCE"/>
    <w:rPr>
      <w:b/>
      <w:bCs/>
    </w:rPr>
  </w:style>
  <w:style w:type="paragraph" w:styleId="a5">
    <w:name w:val="Normal (Web)"/>
    <w:basedOn w:val="a"/>
    <w:uiPriority w:val="99"/>
    <w:unhideWhenUsed/>
    <w:rsid w:val="000B1CC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Balloon Text"/>
    <w:basedOn w:val="a"/>
    <w:link w:val="a7"/>
    <w:uiPriority w:val="99"/>
    <w:semiHidden/>
    <w:unhideWhenUsed/>
    <w:rsid w:val="00E134B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E13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2023-10-20T16:13:00Z</cp:lastPrinted>
  <dcterms:created xsi:type="dcterms:W3CDTF">2023-10-20T16:11:00Z</dcterms:created>
  <dcterms:modified xsi:type="dcterms:W3CDTF">2023-10-20T16:13:00Z</dcterms:modified>
</cp:coreProperties>
</file>