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DE1F25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>№</w:t>
      </w:r>
      <w:r w:rsidR="00960E6D">
        <w:rPr>
          <w:rFonts w:ascii="Times New Roman" w:hAnsi="Times New Roman" w:cs="Times New Roman"/>
          <w:sz w:val="28"/>
          <w:szCs w:val="28"/>
          <w:lang w:val="en-US"/>
        </w:rPr>
        <w:t>107</w:t>
      </w:r>
      <w:r w:rsidRPr="00DE1F25">
        <w:rPr>
          <w:rFonts w:ascii="Times New Roman" w:hAnsi="Times New Roman" w:cs="Times New Roman"/>
          <w:sz w:val="28"/>
          <w:szCs w:val="28"/>
        </w:rPr>
        <w:t>-</w:t>
      </w:r>
      <w:r w:rsidR="00607DB3" w:rsidRPr="00DE1F25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C3034">
        <w:rPr>
          <w:rFonts w:ascii="Times New Roman" w:hAnsi="Times New Roman" w:cs="Times New Roman"/>
          <w:sz w:val="28"/>
          <w:szCs w:val="28"/>
        </w:rPr>
        <w:t>30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DE1F25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E6D" w:rsidRPr="00960E6D">
        <w:rPr>
          <w:rFonts w:ascii="Times New Roman" w:hAnsi="Times New Roman" w:cs="Times New Roman"/>
          <w:b/>
          <w:sz w:val="28"/>
          <w:szCs w:val="28"/>
        </w:rPr>
        <w:t>Одобряване тиража на бюлетините за всеки отделен вид избор в община Поморие;</w:t>
      </w: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60E6D" w:rsidRPr="00960E6D" w:rsidRDefault="00960E6D" w:rsidP="00960E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E6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т.1 от Изборния кодекс, предвид Решение № 1979-МИ/18.08.2023 год. на Централната избирателна комисия 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г., Общинска избирателна комисия – Поморие</w:t>
      </w:r>
    </w:p>
    <w:p w:rsidR="007C3034" w:rsidRDefault="007C3034" w:rsidP="00F61B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C3034" w:rsidRDefault="007C3034" w:rsidP="00F61B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61B63" w:rsidRPr="00BE36DB" w:rsidRDefault="00F61B63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E36DB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960E6D" w:rsidRDefault="00960E6D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6D" w:rsidRPr="00960E6D" w:rsidRDefault="00960E6D" w:rsidP="00960E6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60E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Бюлетините за провеждане на избори за общински съветници и за кметове в Община Поморие на 29 октомври 2023 год. следва да се издадат в тираж, както следва: </w:t>
      </w:r>
    </w:p>
    <w:tbl>
      <w:tblPr>
        <w:tblStyle w:val="a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134"/>
        <w:gridCol w:w="851"/>
        <w:gridCol w:w="1700"/>
        <w:gridCol w:w="851"/>
        <w:gridCol w:w="1134"/>
        <w:gridCol w:w="1276"/>
        <w:gridCol w:w="1417"/>
      </w:tblGrid>
      <w:tr w:rsidR="00960E6D" w:rsidRPr="00960E6D" w:rsidTr="0050215A">
        <w:trPr>
          <w:trHeight w:val="525"/>
        </w:trPr>
        <w:tc>
          <w:tcPr>
            <w:tcW w:w="1418" w:type="dxa"/>
            <w:gridSpan w:val="2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701" w:type="dxa"/>
            <w:gridSpan w:val="2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551" w:type="dxa"/>
            <w:gridSpan w:val="2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3827" w:type="dxa"/>
            <w:gridSpan w:val="3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Предложение за тираж на бюлетини с предвиден 10% резерв.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00271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Александрово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00833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Ахелой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1 762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1 940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1 940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1 940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02810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891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980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14057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Габерово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550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16064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503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553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553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553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18229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Гълъбец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1 097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1 097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1 097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24253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Дъбник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740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27440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Белодол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381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420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35033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Каблешково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2232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2 455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2 455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2 455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37753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с.Козичино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38769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Косовец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44425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Лъка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47651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Медово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253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278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278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278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57491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Поморие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11663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14062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14026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57790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Порой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684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69746</w:t>
            </w: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Страцин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1074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1 181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1 181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1 181</w:t>
            </w:r>
          </w:p>
        </w:tc>
      </w:tr>
      <w:tr w:rsidR="00960E6D" w:rsidRPr="00960E6D" w:rsidTr="005021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960E6D" w:rsidRPr="00960E6D" w:rsidRDefault="00960E6D" w:rsidP="00960E6D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0E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ОБЩО ЗА ОБЩИНАТА:</w:t>
            </w:r>
          </w:p>
        </w:tc>
        <w:tc>
          <w:tcPr>
            <w:tcW w:w="56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0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22 059</w:t>
            </w:r>
          </w:p>
        </w:tc>
        <w:tc>
          <w:tcPr>
            <w:tcW w:w="1134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24400</w:t>
            </w:r>
          </w:p>
        </w:tc>
        <w:tc>
          <w:tcPr>
            <w:tcW w:w="1276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11446</w:t>
            </w:r>
          </w:p>
        </w:tc>
        <w:tc>
          <w:tcPr>
            <w:tcW w:w="1417" w:type="dxa"/>
            <w:shd w:val="clear" w:color="auto" w:fill="auto"/>
          </w:tcPr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60E6D" w:rsidRPr="00960E6D" w:rsidRDefault="00960E6D" w:rsidP="00960E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6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24 400</w:t>
            </w:r>
          </w:p>
        </w:tc>
      </w:tr>
    </w:tbl>
    <w:p w:rsidR="00960E6D" w:rsidRDefault="00960E6D" w:rsidP="00960E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0E6D" w:rsidRPr="00960E6D" w:rsidRDefault="00960E6D" w:rsidP="00960E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960E6D">
        <w:rPr>
          <w:rFonts w:ascii="Times New Roman" w:eastAsia="Calibri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960E6D" w:rsidRDefault="00960E6D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6D" w:rsidRDefault="00960E6D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Pr="00B60743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60743">
        <w:rPr>
          <w:rFonts w:ascii="Times New Roman" w:hAnsi="Times New Roman" w:cs="Times New Roman"/>
          <w:b/>
          <w:sz w:val="28"/>
          <w:szCs w:val="28"/>
        </w:rPr>
        <w:t>.</w:t>
      </w:r>
    </w:p>
    <w:p w:rsidR="005C6623" w:rsidRDefault="005C6623" w:rsidP="000C331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7C303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Председател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7C3034">
        <w:rPr>
          <w:rFonts w:ascii="Times New Roman" w:eastAsia="Calibri" w:hAnsi="Times New Roman" w:cs="Times New Roman"/>
          <w:sz w:val="28"/>
          <w:szCs w:val="28"/>
        </w:rPr>
        <w:t>Пенка Янкова Вакрилова</w:t>
      </w:r>
      <w:r w:rsidRPr="00B40FB8">
        <w:rPr>
          <w:rFonts w:ascii="Times New Roman" w:eastAsia="Calibri" w:hAnsi="Times New Roman" w:cs="Times New Roman"/>
          <w:sz w:val="28"/>
          <w:szCs w:val="28"/>
        </w:rPr>
        <w:t xml:space="preserve">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2DB4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39B26-1469-460D-8AE2-447040A6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26</cp:revision>
  <cp:lastPrinted>2019-09-24T15:53:00Z</cp:lastPrinted>
  <dcterms:created xsi:type="dcterms:W3CDTF">2019-09-22T11:50:00Z</dcterms:created>
  <dcterms:modified xsi:type="dcterms:W3CDTF">2023-09-30T17:35:00Z</dcterms:modified>
</cp:coreProperties>
</file>