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564" w:rsidRPr="004D7E47" w:rsidRDefault="00122564" w:rsidP="00122564">
      <w:pPr>
        <w:tabs>
          <w:tab w:val="center" w:pos="4536"/>
          <w:tab w:val="right" w:pos="9072"/>
        </w:tabs>
        <w:spacing w:after="0" w:line="240" w:lineRule="auto"/>
        <w:jc w:val="center"/>
        <w:rPr>
          <w:rFonts w:ascii="Times New Roman" w:hAnsi="Times New Roman" w:cs="Times New Roman"/>
          <w:b/>
          <w:sz w:val="32"/>
          <w:szCs w:val="32"/>
        </w:rPr>
      </w:pPr>
      <w:r w:rsidRPr="004D7E47">
        <w:rPr>
          <w:rFonts w:ascii="Times New Roman" w:hAnsi="Times New Roman" w:cs="Times New Roman"/>
          <w:b/>
          <w:sz w:val="32"/>
          <w:szCs w:val="32"/>
        </w:rPr>
        <w:t>ОБЩИНСКА ИЗБИРАТЕЛНА КОМИСИЯ – ПОМОРИЕ</w:t>
      </w:r>
    </w:p>
    <w:p w:rsidR="00122564" w:rsidRPr="004D7E47" w:rsidRDefault="00122564" w:rsidP="00122564">
      <w:pPr>
        <w:tabs>
          <w:tab w:val="center" w:pos="4536"/>
          <w:tab w:val="right" w:pos="9072"/>
        </w:tabs>
        <w:spacing w:after="0" w:line="240" w:lineRule="auto"/>
        <w:jc w:val="center"/>
        <w:rPr>
          <w:rFonts w:ascii="Times New Roman" w:hAnsi="Times New Roman" w:cs="Times New Roman"/>
          <w:b/>
          <w:i/>
          <w:sz w:val="20"/>
          <w:szCs w:val="20"/>
        </w:rPr>
      </w:pPr>
      <w:r w:rsidRPr="004D7E47">
        <w:rPr>
          <w:rFonts w:ascii="Times New Roman" w:hAnsi="Times New Roman" w:cs="Times New Roman"/>
          <w:b/>
          <w:i/>
          <w:sz w:val="20"/>
          <w:szCs w:val="20"/>
        </w:rPr>
        <w:t xml:space="preserve">гр. Поморие, ул. „Солна“ № 15, </w:t>
      </w:r>
      <w:proofErr w:type="spellStart"/>
      <w:r w:rsidRPr="004D7E47">
        <w:rPr>
          <w:rFonts w:ascii="Times New Roman" w:hAnsi="Times New Roman" w:cs="Times New Roman"/>
          <w:b/>
          <w:i/>
          <w:sz w:val="20"/>
          <w:szCs w:val="20"/>
        </w:rPr>
        <w:t>п.к</w:t>
      </w:r>
      <w:proofErr w:type="spellEnd"/>
      <w:r w:rsidRPr="004D7E47">
        <w:rPr>
          <w:rFonts w:ascii="Times New Roman" w:hAnsi="Times New Roman" w:cs="Times New Roman"/>
          <w:b/>
          <w:i/>
          <w:sz w:val="20"/>
          <w:szCs w:val="20"/>
        </w:rPr>
        <w:t>. 8200, община Поморие, област Бургас</w:t>
      </w:r>
    </w:p>
    <w:p w:rsidR="00122564" w:rsidRPr="00AC39B5" w:rsidRDefault="00122564" w:rsidP="00122564">
      <w:pPr>
        <w:spacing w:after="0" w:line="240" w:lineRule="auto"/>
        <w:rPr>
          <w:rFonts w:ascii="Times New Roman" w:eastAsia="Times New Roman" w:hAnsi="Times New Roman" w:cs="Times New Roman"/>
          <w:sz w:val="24"/>
          <w:szCs w:val="24"/>
          <w:lang w:eastAsia="bg-BG"/>
        </w:rPr>
      </w:pPr>
    </w:p>
    <w:p w:rsidR="00122564" w:rsidRPr="004D7E47" w:rsidRDefault="00122564" w:rsidP="00122564">
      <w:pPr>
        <w:spacing w:after="200" w:line="276" w:lineRule="auto"/>
        <w:jc w:val="center"/>
        <w:rPr>
          <w:rFonts w:ascii="Arial" w:hAnsi="Arial" w:cs="Arial"/>
          <w:b/>
          <w:sz w:val="24"/>
          <w:szCs w:val="24"/>
        </w:rPr>
      </w:pPr>
      <w:r w:rsidRPr="004D7E47">
        <w:rPr>
          <w:rFonts w:ascii="Arial" w:hAnsi="Arial" w:cs="Arial"/>
          <w:b/>
          <w:sz w:val="24"/>
          <w:szCs w:val="24"/>
        </w:rPr>
        <w:t xml:space="preserve">ЗА ИЗБОРИТЕ ЗА ОБЩИНСКИ СЪВЕТНИЦИ И КМЕТОВЕ НА </w:t>
      </w:r>
      <w:r w:rsidRPr="004D7E47">
        <w:rPr>
          <w:rFonts w:ascii="Arial" w:hAnsi="Arial" w:cs="Arial"/>
          <w:b/>
          <w:sz w:val="24"/>
          <w:szCs w:val="24"/>
          <w:lang w:val="en-US"/>
        </w:rPr>
        <w:t>2</w:t>
      </w:r>
      <w:r w:rsidRPr="004D7E47">
        <w:rPr>
          <w:rFonts w:ascii="Arial" w:hAnsi="Arial" w:cs="Arial"/>
          <w:b/>
          <w:sz w:val="24"/>
          <w:szCs w:val="24"/>
        </w:rPr>
        <w:t>9 ОКТОМВРИ 2023 Г.</w:t>
      </w:r>
    </w:p>
    <w:p w:rsidR="00122564" w:rsidRDefault="00122564" w:rsidP="00122564">
      <w:pPr>
        <w:spacing w:after="200" w:line="276" w:lineRule="auto"/>
        <w:jc w:val="center"/>
        <w:rPr>
          <w:rFonts w:ascii="Times New Roman" w:hAnsi="Times New Roman" w:cs="Times New Roman"/>
          <w:b/>
          <w:sz w:val="32"/>
          <w:szCs w:val="32"/>
        </w:rPr>
      </w:pPr>
    </w:p>
    <w:p w:rsidR="00122564" w:rsidRPr="004D7E47" w:rsidRDefault="00122564" w:rsidP="00122564">
      <w:pPr>
        <w:spacing w:after="200" w:line="276" w:lineRule="auto"/>
        <w:jc w:val="center"/>
        <w:rPr>
          <w:rFonts w:ascii="Times New Roman" w:hAnsi="Times New Roman" w:cs="Times New Roman"/>
          <w:b/>
          <w:sz w:val="32"/>
          <w:szCs w:val="32"/>
        </w:rPr>
      </w:pPr>
      <w:r>
        <w:rPr>
          <w:rFonts w:ascii="Times New Roman" w:hAnsi="Times New Roman" w:cs="Times New Roman"/>
          <w:b/>
          <w:sz w:val="32"/>
          <w:szCs w:val="32"/>
        </w:rPr>
        <w:t>Р Е Ш Е Н И Е № 192</w:t>
      </w:r>
      <w:r w:rsidRPr="004D7E47">
        <w:rPr>
          <w:rFonts w:ascii="Times New Roman" w:hAnsi="Times New Roman" w:cs="Times New Roman"/>
          <w:b/>
          <w:sz w:val="32"/>
          <w:szCs w:val="32"/>
        </w:rPr>
        <w:t xml:space="preserve"> –МИ</w:t>
      </w:r>
    </w:p>
    <w:p w:rsidR="00122564" w:rsidRPr="00AC5000" w:rsidRDefault="00122564" w:rsidP="00122564">
      <w:pPr>
        <w:spacing w:after="200" w:line="276" w:lineRule="auto"/>
        <w:jc w:val="center"/>
        <w:rPr>
          <w:rFonts w:ascii="Times New Roman" w:hAnsi="Times New Roman" w:cs="Times New Roman"/>
          <w:sz w:val="32"/>
          <w:szCs w:val="32"/>
        </w:rPr>
      </w:pPr>
      <w:r w:rsidRPr="00AC5000">
        <w:rPr>
          <w:rFonts w:ascii="Times New Roman" w:hAnsi="Times New Roman" w:cs="Times New Roman"/>
          <w:sz w:val="32"/>
          <w:szCs w:val="32"/>
        </w:rPr>
        <w:t xml:space="preserve">Поморие,  </w:t>
      </w:r>
      <w:r>
        <w:rPr>
          <w:rFonts w:ascii="Times New Roman" w:hAnsi="Times New Roman" w:cs="Times New Roman"/>
          <w:sz w:val="32"/>
          <w:szCs w:val="32"/>
          <w:lang w:val="en-US"/>
        </w:rPr>
        <w:t>24</w:t>
      </w:r>
      <w:r w:rsidRPr="00AC5000">
        <w:rPr>
          <w:rFonts w:ascii="Times New Roman" w:hAnsi="Times New Roman" w:cs="Times New Roman"/>
          <w:sz w:val="32"/>
          <w:szCs w:val="32"/>
          <w:lang w:val="en-US"/>
        </w:rPr>
        <w:t xml:space="preserve"> </w:t>
      </w:r>
      <w:r>
        <w:rPr>
          <w:rFonts w:ascii="Times New Roman" w:hAnsi="Times New Roman" w:cs="Times New Roman"/>
          <w:sz w:val="32"/>
          <w:szCs w:val="32"/>
        </w:rPr>
        <w:t>януари  2024</w:t>
      </w:r>
      <w:r w:rsidRPr="00AC5000">
        <w:rPr>
          <w:rFonts w:ascii="Times New Roman" w:hAnsi="Times New Roman" w:cs="Times New Roman"/>
          <w:sz w:val="32"/>
          <w:szCs w:val="32"/>
        </w:rPr>
        <w:t xml:space="preserve"> г.</w:t>
      </w:r>
    </w:p>
    <w:p w:rsidR="00122564" w:rsidRDefault="00122564" w:rsidP="00122564">
      <w:pPr>
        <w:jc w:val="both"/>
        <w:rPr>
          <w:rFonts w:ascii="Times New Roman" w:hAnsi="Times New Roman" w:cs="Times New Roman"/>
          <w:b/>
          <w:sz w:val="32"/>
          <w:szCs w:val="32"/>
        </w:rPr>
      </w:pPr>
      <w:bookmarkStart w:id="0" w:name="_GoBack"/>
      <w:bookmarkEnd w:id="0"/>
    </w:p>
    <w:p w:rsidR="00122564" w:rsidRPr="003C610A" w:rsidRDefault="00122564" w:rsidP="00122564">
      <w:pPr>
        <w:pStyle w:val="a3"/>
        <w:shd w:val="clear" w:color="auto" w:fill="FFFFFF"/>
        <w:spacing w:before="0" w:beforeAutospacing="0" w:after="150" w:afterAutospacing="0"/>
        <w:jc w:val="both"/>
        <w:rPr>
          <w:b/>
          <w:sz w:val="28"/>
          <w:szCs w:val="28"/>
        </w:rPr>
      </w:pPr>
      <w:r w:rsidRPr="001B4CD7">
        <w:rPr>
          <w:b/>
          <w:sz w:val="32"/>
          <w:szCs w:val="32"/>
        </w:rPr>
        <w:t xml:space="preserve">ОТНОСНО: </w:t>
      </w:r>
      <w:r w:rsidRPr="00CB0E4D">
        <w:rPr>
          <w:sz w:val="28"/>
          <w:szCs w:val="28"/>
        </w:rPr>
        <w:t>Разглеждане на писмо с изх. рег. № ОС – 213/23.01.2024 г.</w:t>
      </w:r>
      <w:r>
        <w:rPr>
          <w:sz w:val="28"/>
          <w:szCs w:val="28"/>
        </w:rPr>
        <w:t>, заведено с вх. № 162/23</w:t>
      </w:r>
      <w:r w:rsidRPr="00CB0E4D">
        <w:rPr>
          <w:sz w:val="28"/>
          <w:szCs w:val="28"/>
        </w:rPr>
        <w:t xml:space="preserve">.01.2024 г. на ОИК – Поморие, на Постоянната комисия за противодействие на корупцията към Общински съвет – Поморие. </w:t>
      </w:r>
    </w:p>
    <w:p w:rsidR="00122564" w:rsidRPr="00DE549D" w:rsidRDefault="00122564" w:rsidP="00122564">
      <w:pPr>
        <w:spacing w:line="276" w:lineRule="auto"/>
        <w:jc w:val="both"/>
        <w:rPr>
          <w:rFonts w:ascii="Times New Roman" w:hAnsi="Times New Roman" w:cs="Times New Roman"/>
          <w:b/>
          <w:sz w:val="28"/>
          <w:szCs w:val="28"/>
        </w:rPr>
      </w:pPr>
      <w:r w:rsidRPr="00CB0E4D">
        <w:rPr>
          <w:rFonts w:ascii="Times New Roman" w:hAnsi="Times New Roman" w:cs="Times New Roman"/>
          <w:sz w:val="28"/>
          <w:szCs w:val="28"/>
        </w:rPr>
        <w:t>С писмо с изх. рег. № ОС – 213/23.01.2024 г., заведено с вх. № 162/23.01.2024 г. на ОИК – Поморие, Постоянната комисия за противодействие на корупцията към Общински съвет – Поморие сезира ОИК – Поморие. Към писмото са представени следните документи:</w:t>
      </w:r>
    </w:p>
    <w:p w:rsidR="00122564" w:rsidRPr="00CB0E4D" w:rsidRDefault="00122564" w:rsidP="00122564">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1. Писмо до Адам Адамов – председател на Общински съвет – Поморие, с молба за предоставяне на заверени копия.;</w:t>
      </w:r>
    </w:p>
    <w:p w:rsidR="00122564" w:rsidRPr="00CB0E4D" w:rsidRDefault="00122564" w:rsidP="00122564">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2. Протокол от проведено събрание за учредяване на болнично настоятелство към „МБАЛ – Поморие“ ЕООД.;</w:t>
      </w:r>
    </w:p>
    <w:p w:rsidR="00122564" w:rsidRPr="00CB0E4D" w:rsidRDefault="00122564" w:rsidP="00122564">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3. Списък на присъстващите на учредителното събрание на 29.11.2022 г. за учредяване на болнично настоятелство към „МБАЛ – Поморие“ ЕООД.;</w:t>
      </w:r>
    </w:p>
    <w:p w:rsidR="00122564" w:rsidRDefault="00122564" w:rsidP="00122564">
      <w:pPr>
        <w:spacing w:line="276" w:lineRule="auto"/>
        <w:jc w:val="both"/>
        <w:rPr>
          <w:rFonts w:ascii="Times New Roman" w:hAnsi="Times New Roman" w:cs="Times New Roman"/>
          <w:sz w:val="28"/>
          <w:szCs w:val="28"/>
        </w:rPr>
      </w:pPr>
      <w:r w:rsidRPr="00CB0E4D">
        <w:rPr>
          <w:rFonts w:ascii="Times New Roman" w:hAnsi="Times New Roman" w:cs="Times New Roman"/>
          <w:sz w:val="28"/>
          <w:szCs w:val="28"/>
        </w:rPr>
        <w:t>4. Решение № 844/30.06.2022 г. на Общински съвет – Поморие.</w:t>
      </w:r>
      <w:r>
        <w:rPr>
          <w:rFonts w:ascii="Times New Roman" w:hAnsi="Times New Roman" w:cs="Times New Roman"/>
          <w:sz w:val="28"/>
          <w:szCs w:val="28"/>
        </w:rPr>
        <w:t>;</w:t>
      </w:r>
    </w:p>
    <w:p w:rsidR="00122564" w:rsidRDefault="00122564" w:rsidP="00122564">
      <w:pPr>
        <w:spacing w:line="276" w:lineRule="auto"/>
        <w:jc w:val="both"/>
        <w:rPr>
          <w:rFonts w:ascii="Times New Roman" w:hAnsi="Times New Roman" w:cs="Times New Roman"/>
          <w:sz w:val="28"/>
          <w:szCs w:val="28"/>
        </w:rPr>
      </w:pPr>
      <w:r>
        <w:rPr>
          <w:rFonts w:ascii="Times New Roman" w:hAnsi="Times New Roman" w:cs="Times New Roman"/>
          <w:sz w:val="28"/>
          <w:szCs w:val="28"/>
        </w:rPr>
        <w:t>5. Списък на общинските съветници в Община Поморие за поименно гласуване на т. 24 от Дневния ред на ОС-86/01.12.2023 г.;</w:t>
      </w:r>
    </w:p>
    <w:p w:rsidR="00122564" w:rsidRPr="00CB0E4D" w:rsidRDefault="00122564" w:rsidP="00122564">
      <w:pPr>
        <w:spacing w:line="276" w:lineRule="auto"/>
        <w:jc w:val="both"/>
        <w:rPr>
          <w:rFonts w:ascii="Times New Roman" w:hAnsi="Times New Roman" w:cs="Times New Roman"/>
          <w:sz w:val="28"/>
          <w:szCs w:val="28"/>
        </w:rPr>
      </w:pPr>
      <w:r>
        <w:rPr>
          <w:rFonts w:ascii="Times New Roman" w:hAnsi="Times New Roman" w:cs="Times New Roman"/>
          <w:sz w:val="28"/>
          <w:szCs w:val="28"/>
        </w:rPr>
        <w:t>6. Решение № 37/15.12.2023 г. на Общински съвет – Поморие.</w:t>
      </w:r>
    </w:p>
    <w:p w:rsidR="00122564" w:rsidRPr="00CB0E4D" w:rsidRDefault="00122564" w:rsidP="00122564">
      <w:pPr>
        <w:spacing w:line="276" w:lineRule="auto"/>
        <w:ind w:firstLine="708"/>
        <w:jc w:val="both"/>
        <w:rPr>
          <w:rFonts w:ascii="Times New Roman" w:hAnsi="Times New Roman" w:cs="Times New Roman"/>
          <w:sz w:val="28"/>
          <w:szCs w:val="28"/>
        </w:rPr>
      </w:pPr>
      <w:r w:rsidRPr="00CB0E4D">
        <w:rPr>
          <w:rFonts w:ascii="Times New Roman" w:hAnsi="Times New Roman" w:cs="Times New Roman"/>
          <w:sz w:val="28"/>
          <w:szCs w:val="28"/>
        </w:rPr>
        <w:t>С резолюция „за изготвяне на протокол и решение“ председателят на ОИК – Поморие е разпределил писмото на секретаря на комисията.</w:t>
      </w:r>
    </w:p>
    <w:p w:rsidR="00122564" w:rsidRPr="00CB0E4D" w:rsidRDefault="00122564" w:rsidP="00122564">
      <w:pPr>
        <w:spacing w:line="276" w:lineRule="auto"/>
        <w:ind w:firstLine="708"/>
        <w:jc w:val="both"/>
        <w:rPr>
          <w:rFonts w:ascii="Times New Roman" w:hAnsi="Times New Roman" w:cs="Times New Roman"/>
          <w:sz w:val="28"/>
          <w:szCs w:val="28"/>
        </w:rPr>
      </w:pPr>
      <w:r w:rsidRPr="00CB0E4D">
        <w:rPr>
          <w:rFonts w:ascii="Times New Roman" w:hAnsi="Times New Roman" w:cs="Times New Roman"/>
          <w:sz w:val="28"/>
          <w:szCs w:val="28"/>
        </w:rPr>
        <w:t>В писмо с изх. рег. № ОС – 213/23.01.2024 г. Постоянната комисия за противодействие на корупцията към Общински съвет – Поморие отправя искане до ОИК – Поморие последната да установи дали „има конфликт на интереси в Закона, влязъл в сила от 06.10.2023 г. и залегналите в Глава 8 от Закона чл. 70 до чл. 99?“. Моли се за предприемане на действия по компетентност.</w:t>
      </w:r>
    </w:p>
    <w:p w:rsidR="00122564" w:rsidRPr="00CB0E4D" w:rsidRDefault="00122564" w:rsidP="00122564">
      <w:pPr>
        <w:spacing w:line="276" w:lineRule="auto"/>
        <w:ind w:firstLine="708"/>
        <w:jc w:val="both"/>
        <w:rPr>
          <w:rFonts w:ascii="Times New Roman" w:hAnsi="Times New Roman" w:cs="Times New Roman"/>
          <w:sz w:val="28"/>
          <w:szCs w:val="28"/>
        </w:rPr>
      </w:pPr>
      <w:r w:rsidRPr="00CB0E4D">
        <w:rPr>
          <w:rFonts w:ascii="Times New Roman" w:hAnsi="Times New Roman" w:cs="Times New Roman"/>
          <w:sz w:val="28"/>
          <w:szCs w:val="28"/>
        </w:rPr>
        <w:lastRenderedPageBreak/>
        <w:t xml:space="preserve">От така представеното писмо и имплементирано в него искане на ОИК – Поморие не става ясно кой е конкретно визираният нормативен акт, съобразно който комисията следва да направи проверка за „наличие на конфликт на интереси“, доколкото под „закона“ или „законът, влязъл в сила от 06.10.2023 г.“ не се разбира нито един действащ към момента закон или подзаконов нормативен акт. Въпреки това ОИК – Поморие предполага, че Постоянната комисия за противодействие на корупцията към Общински съвет – Поморие е имала предвид Закон за противодействие на корупцията, </w:t>
      </w:r>
      <w:proofErr w:type="spellStart"/>
      <w:r w:rsidRPr="00CB0E4D">
        <w:rPr>
          <w:rFonts w:ascii="Times New Roman" w:hAnsi="Times New Roman" w:cs="Times New Roman"/>
          <w:sz w:val="28"/>
          <w:szCs w:val="28"/>
        </w:rPr>
        <w:t>обн</w:t>
      </w:r>
      <w:proofErr w:type="spellEnd"/>
      <w:r w:rsidRPr="00CB0E4D">
        <w:rPr>
          <w:rFonts w:ascii="Times New Roman" w:hAnsi="Times New Roman" w:cs="Times New Roman"/>
          <w:sz w:val="28"/>
          <w:szCs w:val="28"/>
        </w:rPr>
        <w:t>. в ДВ, бр. 84 от 06 октомври 2023 г., в сила от 06.10.2023 г., когато е сезирала ОИК – Поморие, с оглед на което и последната направи преценка съобразно този нормативен акт, като констатира следното:</w:t>
      </w:r>
    </w:p>
    <w:p w:rsidR="00122564" w:rsidRPr="00CB0E4D" w:rsidRDefault="00122564" w:rsidP="00122564">
      <w:pPr>
        <w:spacing w:line="276" w:lineRule="auto"/>
        <w:ind w:firstLine="708"/>
        <w:jc w:val="both"/>
        <w:rPr>
          <w:rFonts w:ascii="Times New Roman" w:eastAsia="Times New Roman" w:hAnsi="Times New Roman" w:cs="Times New Roman"/>
          <w:color w:val="000000"/>
          <w:sz w:val="28"/>
          <w:szCs w:val="28"/>
          <w:lang w:eastAsia="bg-BG"/>
        </w:rPr>
      </w:pPr>
      <w:r w:rsidRPr="00CB0E4D">
        <w:rPr>
          <w:rFonts w:ascii="Times New Roman" w:hAnsi="Times New Roman" w:cs="Times New Roman"/>
          <w:sz w:val="28"/>
          <w:szCs w:val="28"/>
        </w:rPr>
        <w:t xml:space="preserve">Установяването на конфликт на интереси е нормативно уредено в Раздел </w:t>
      </w:r>
      <w:r w:rsidRPr="00CB0E4D">
        <w:rPr>
          <w:rFonts w:ascii="Times New Roman" w:hAnsi="Times New Roman" w:cs="Times New Roman"/>
          <w:sz w:val="28"/>
          <w:szCs w:val="28"/>
          <w:lang w:val="en-US"/>
        </w:rPr>
        <w:t xml:space="preserve">V </w:t>
      </w:r>
      <w:r w:rsidRPr="00CB0E4D">
        <w:rPr>
          <w:rFonts w:ascii="Times New Roman" w:hAnsi="Times New Roman" w:cs="Times New Roman"/>
          <w:sz w:val="28"/>
          <w:szCs w:val="28"/>
        </w:rPr>
        <w:t>„Установяване на конфликт на интереси“ от Закона за противодействие на корупцията, като съгласно чл. 89, ал. 1 от цитирания нормативен акт „</w:t>
      </w:r>
      <w:r w:rsidRPr="00CB0E4D">
        <w:rPr>
          <w:rFonts w:ascii="Times New Roman" w:eastAsia="Times New Roman" w:hAnsi="Times New Roman" w:cs="Times New Roman"/>
          <w:color w:val="000000"/>
          <w:sz w:val="28"/>
          <w:szCs w:val="28"/>
          <w:lang w:eastAsia="bg-BG"/>
        </w:rPr>
        <w:t>у</w:t>
      </w:r>
      <w:r w:rsidRPr="003F4CA2">
        <w:rPr>
          <w:rFonts w:ascii="Times New Roman" w:eastAsia="Times New Roman" w:hAnsi="Times New Roman" w:cs="Times New Roman"/>
          <w:color w:val="000000"/>
          <w:sz w:val="28"/>
          <w:szCs w:val="28"/>
          <w:lang w:eastAsia="bg-BG"/>
        </w:rPr>
        <w:t>становяването на конфликт на интереси се извършва по сигнал, подаден до Комисията, по решение на Комисията или по искане на лицето, заемащо публична длъжност</w:t>
      </w:r>
      <w:r w:rsidRPr="00CB0E4D">
        <w:rPr>
          <w:rFonts w:ascii="Times New Roman" w:eastAsia="Times New Roman" w:hAnsi="Times New Roman" w:cs="Times New Roman"/>
          <w:color w:val="000000"/>
          <w:sz w:val="28"/>
          <w:szCs w:val="28"/>
          <w:lang w:eastAsia="bg-BG"/>
        </w:rPr>
        <w:t>“</w:t>
      </w:r>
      <w:r w:rsidRPr="003F4CA2">
        <w:rPr>
          <w:rFonts w:ascii="Times New Roman" w:eastAsia="Times New Roman" w:hAnsi="Times New Roman" w:cs="Times New Roman"/>
          <w:color w:val="000000"/>
          <w:sz w:val="28"/>
          <w:szCs w:val="28"/>
          <w:lang w:eastAsia="bg-BG"/>
        </w:rPr>
        <w:t>.</w:t>
      </w:r>
      <w:r w:rsidRPr="00CB0E4D">
        <w:rPr>
          <w:rFonts w:ascii="Times New Roman" w:eastAsia="Times New Roman" w:hAnsi="Times New Roman" w:cs="Times New Roman"/>
          <w:color w:val="000000"/>
          <w:sz w:val="28"/>
          <w:szCs w:val="28"/>
          <w:lang w:eastAsia="bg-BG"/>
        </w:rPr>
        <w:t xml:space="preserve"> Компетентен да установи конфликт на интереси по отношение на общински съветник, имащ качеството на лице, заемащо публична длъжност по смисъла на чл. 6, ал. 1, т. 32 от Закона за противодействие на корупцията, е само и единствено </w:t>
      </w:r>
      <w:r w:rsidRPr="00CB0E4D">
        <w:rPr>
          <w:rFonts w:ascii="Times New Roman" w:hAnsi="Times New Roman" w:cs="Times New Roman"/>
          <w:color w:val="000000"/>
          <w:sz w:val="28"/>
          <w:szCs w:val="28"/>
          <w:shd w:val="clear" w:color="auto" w:fill="FFFFFF"/>
        </w:rPr>
        <w:t>специализираният постоянно действащ държавен орган</w:t>
      </w:r>
      <w:r w:rsidRPr="00CB0E4D">
        <w:rPr>
          <w:rFonts w:ascii="Times New Roman" w:eastAsia="Times New Roman" w:hAnsi="Times New Roman" w:cs="Times New Roman"/>
          <w:color w:val="000000"/>
          <w:sz w:val="28"/>
          <w:szCs w:val="28"/>
          <w:lang w:eastAsia="bg-BG"/>
        </w:rPr>
        <w:t xml:space="preserve"> по чл. 7 и сл. от Закона за противодействие на корупцията – а именно Комисията за противодействие на корупцията.</w:t>
      </w:r>
    </w:p>
    <w:p w:rsidR="00122564" w:rsidRPr="00CB0E4D" w:rsidRDefault="00122564" w:rsidP="00122564">
      <w:pPr>
        <w:spacing w:line="276" w:lineRule="auto"/>
        <w:ind w:firstLine="708"/>
        <w:jc w:val="both"/>
        <w:rPr>
          <w:rFonts w:ascii="Times New Roman" w:eastAsia="Times New Roman" w:hAnsi="Times New Roman" w:cs="Times New Roman"/>
          <w:color w:val="000000"/>
          <w:sz w:val="28"/>
          <w:szCs w:val="28"/>
          <w:lang w:eastAsia="bg-BG"/>
        </w:rPr>
      </w:pPr>
      <w:r w:rsidRPr="00CB0E4D">
        <w:rPr>
          <w:rFonts w:ascii="Times New Roman" w:eastAsia="Times New Roman" w:hAnsi="Times New Roman" w:cs="Times New Roman"/>
          <w:color w:val="000000"/>
          <w:sz w:val="28"/>
          <w:szCs w:val="28"/>
          <w:lang w:eastAsia="bg-BG"/>
        </w:rPr>
        <w:t xml:space="preserve">Съгласно чл. 90, ал. 1 от Закона за противодействие на корупцията Комисията за противодействие на корупцията може да изиска информация и/или документи от ОИК – Поморие във връзка с подаден до нея сигнал за установяване конфликт на интереси. Съгласно чл. 90, ал. 2, т. 3, когато държавният орган е сезиран за установяване конфликт на интереси по отношение на общински съветник, информация задължително се изисква от постоянната комисия на съответния общински съвет. </w:t>
      </w:r>
    </w:p>
    <w:p w:rsidR="00122564" w:rsidRPr="00CB0E4D" w:rsidRDefault="00122564" w:rsidP="00122564">
      <w:pPr>
        <w:spacing w:line="276" w:lineRule="auto"/>
        <w:ind w:firstLine="708"/>
        <w:jc w:val="both"/>
        <w:rPr>
          <w:rFonts w:ascii="Times New Roman" w:eastAsia="Times New Roman" w:hAnsi="Times New Roman" w:cs="Times New Roman"/>
          <w:color w:val="000000"/>
          <w:sz w:val="28"/>
          <w:szCs w:val="28"/>
          <w:lang w:eastAsia="bg-BG"/>
        </w:rPr>
      </w:pPr>
      <w:r w:rsidRPr="00CB0E4D">
        <w:rPr>
          <w:rFonts w:ascii="Times New Roman" w:eastAsia="Times New Roman" w:hAnsi="Times New Roman" w:cs="Times New Roman"/>
          <w:color w:val="000000"/>
          <w:sz w:val="28"/>
          <w:szCs w:val="28"/>
          <w:lang w:eastAsia="bg-BG"/>
        </w:rPr>
        <w:t xml:space="preserve">В този смисъл нито ОИК – Поморие, нито </w:t>
      </w:r>
      <w:r w:rsidRPr="00CB0E4D">
        <w:rPr>
          <w:rFonts w:ascii="Times New Roman" w:hAnsi="Times New Roman" w:cs="Times New Roman"/>
          <w:sz w:val="28"/>
          <w:szCs w:val="28"/>
        </w:rPr>
        <w:t xml:space="preserve">Постоянната комисия за противодействие на корупцията към Общински съвет – Поморие са компетентни да установят наличието или липсата на конфликт на интереси по отношение на общинските съветници към Общински съвет – Поморие – Найден </w:t>
      </w:r>
      <w:proofErr w:type="spellStart"/>
      <w:r w:rsidRPr="00CB0E4D">
        <w:rPr>
          <w:rFonts w:ascii="Times New Roman" w:hAnsi="Times New Roman" w:cs="Times New Roman"/>
          <w:sz w:val="28"/>
          <w:szCs w:val="28"/>
        </w:rPr>
        <w:t>Щерионов</w:t>
      </w:r>
      <w:proofErr w:type="spellEnd"/>
      <w:r w:rsidRPr="00CB0E4D">
        <w:rPr>
          <w:rFonts w:ascii="Times New Roman" w:hAnsi="Times New Roman" w:cs="Times New Roman"/>
          <w:sz w:val="28"/>
          <w:szCs w:val="28"/>
        </w:rPr>
        <w:t xml:space="preserve"> </w:t>
      </w:r>
      <w:proofErr w:type="spellStart"/>
      <w:r w:rsidRPr="00CB0E4D">
        <w:rPr>
          <w:rFonts w:ascii="Times New Roman" w:hAnsi="Times New Roman" w:cs="Times New Roman"/>
          <w:sz w:val="28"/>
          <w:szCs w:val="28"/>
        </w:rPr>
        <w:t>Пулакев</w:t>
      </w:r>
      <w:proofErr w:type="spellEnd"/>
      <w:r w:rsidRPr="00CB0E4D">
        <w:rPr>
          <w:rFonts w:ascii="Times New Roman" w:hAnsi="Times New Roman" w:cs="Times New Roman"/>
          <w:sz w:val="28"/>
          <w:szCs w:val="28"/>
        </w:rPr>
        <w:t xml:space="preserve">, Ива Димитрова </w:t>
      </w:r>
      <w:proofErr w:type="spellStart"/>
      <w:r w:rsidRPr="00CB0E4D">
        <w:rPr>
          <w:rFonts w:ascii="Times New Roman" w:hAnsi="Times New Roman" w:cs="Times New Roman"/>
          <w:sz w:val="28"/>
          <w:szCs w:val="28"/>
        </w:rPr>
        <w:t>Кусева</w:t>
      </w:r>
      <w:proofErr w:type="spellEnd"/>
      <w:r w:rsidRPr="00CB0E4D">
        <w:rPr>
          <w:rFonts w:ascii="Times New Roman" w:hAnsi="Times New Roman" w:cs="Times New Roman"/>
          <w:sz w:val="28"/>
          <w:szCs w:val="28"/>
        </w:rPr>
        <w:t xml:space="preserve">, Милен Тодоров Манолов, а единствено и само </w:t>
      </w:r>
      <w:r w:rsidRPr="00CB0E4D">
        <w:rPr>
          <w:rFonts w:ascii="Times New Roman" w:eastAsia="Times New Roman" w:hAnsi="Times New Roman" w:cs="Times New Roman"/>
          <w:color w:val="000000"/>
          <w:sz w:val="28"/>
          <w:szCs w:val="28"/>
          <w:lang w:eastAsia="bg-BG"/>
        </w:rPr>
        <w:t>Комисията за противодействие на корупцията.</w:t>
      </w:r>
    </w:p>
    <w:p w:rsidR="00122564" w:rsidRDefault="00122564" w:rsidP="00122564">
      <w:pPr>
        <w:ind w:firstLine="708"/>
        <w:jc w:val="both"/>
        <w:rPr>
          <w:rFonts w:ascii="Times New Roman" w:hAnsi="Times New Roman" w:cs="Times New Roman"/>
          <w:sz w:val="28"/>
          <w:szCs w:val="28"/>
        </w:rPr>
      </w:pPr>
      <w:r w:rsidRPr="00CB0E4D">
        <w:rPr>
          <w:rFonts w:ascii="Times New Roman" w:eastAsia="Times New Roman" w:hAnsi="Times New Roman" w:cs="Times New Roman"/>
          <w:color w:val="000000"/>
          <w:sz w:val="28"/>
          <w:szCs w:val="28"/>
          <w:lang w:eastAsia="bg-BG"/>
        </w:rPr>
        <w:t xml:space="preserve">С оглед гореизложеното, </w:t>
      </w:r>
      <w:r w:rsidRPr="00CB0E4D">
        <w:rPr>
          <w:rFonts w:ascii="Times New Roman" w:hAnsi="Times New Roman" w:cs="Times New Roman"/>
          <w:sz w:val="28"/>
          <w:szCs w:val="28"/>
          <w:shd w:val="clear" w:color="auto" w:fill="FFFFFF"/>
        </w:rPr>
        <w:t>на основание чл. 87, ал. 1, т. 1 от Изборния кодекс</w:t>
      </w:r>
      <w:r w:rsidRPr="00CB0E4D">
        <w:rPr>
          <w:rFonts w:ascii="Times New Roman" w:hAnsi="Times New Roman" w:cs="Times New Roman"/>
          <w:sz w:val="28"/>
          <w:szCs w:val="28"/>
        </w:rPr>
        <w:t xml:space="preserve">  и Решение № 2161-МИ от 31.08.2023 г. на ЦИК,</w:t>
      </w:r>
    </w:p>
    <w:p w:rsidR="00122564" w:rsidRPr="00122564" w:rsidRDefault="00122564" w:rsidP="00122564">
      <w:pPr>
        <w:ind w:firstLine="708"/>
        <w:jc w:val="both"/>
        <w:rPr>
          <w:rFonts w:ascii="Times New Roman" w:hAnsi="Times New Roman" w:cs="Times New Roman"/>
          <w:sz w:val="28"/>
          <w:szCs w:val="28"/>
        </w:rPr>
      </w:pPr>
    </w:p>
    <w:p w:rsidR="00122564" w:rsidRPr="00CB0E4D" w:rsidRDefault="00122564" w:rsidP="00122564">
      <w:pPr>
        <w:spacing w:line="276" w:lineRule="auto"/>
        <w:jc w:val="center"/>
        <w:rPr>
          <w:rFonts w:ascii="Times New Roman" w:hAnsi="Times New Roman" w:cs="Times New Roman"/>
          <w:b/>
          <w:sz w:val="28"/>
          <w:szCs w:val="28"/>
        </w:rPr>
      </w:pPr>
      <w:r w:rsidRPr="00CB0E4D">
        <w:rPr>
          <w:rFonts w:ascii="Times New Roman" w:hAnsi="Times New Roman" w:cs="Times New Roman"/>
          <w:b/>
          <w:sz w:val="28"/>
          <w:szCs w:val="28"/>
        </w:rPr>
        <w:t>РЕШИ:</w:t>
      </w:r>
    </w:p>
    <w:p w:rsidR="00122564" w:rsidRPr="00CB0E4D" w:rsidRDefault="00122564" w:rsidP="00122564">
      <w:pPr>
        <w:spacing w:line="276" w:lineRule="auto"/>
        <w:jc w:val="both"/>
        <w:rPr>
          <w:rFonts w:ascii="Times New Roman" w:hAnsi="Times New Roman" w:cs="Times New Roman"/>
          <w:sz w:val="28"/>
          <w:szCs w:val="28"/>
        </w:rPr>
      </w:pPr>
      <w:r w:rsidRPr="00CB0E4D">
        <w:rPr>
          <w:rFonts w:ascii="Times New Roman" w:hAnsi="Times New Roman" w:cs="Times New Roman"/>
          <w:b/>
          <w:sz w:val="28"/>
          <w:szCs w:val="28"/>
        </w:rPr>
        <w:lastRenderedPageBreak/>
        <w:t xml:space="preserve">На </w:t>
      </w:r>
      <w:proofErr w:type="spellStart"/>
      <w:r w:rsidRPr="00CB0E4D">
        <w:rPr>
          <w:rFonts w:ascii="Times New Roman" w:hAnsi="Times New Roman" w:cs="Times New Roman"/>
          <w:b/>
          <w:sz w:val="28"/>
          <w:szCs w:val="28"/>
        </w:rPr>
        <w:t>осн</w:t>
      </w:r>
      <w:proofErr w:type="spellEnd"/>
      <w:r w:rsidRPr="00CB0E4D">
        <w:rPr>
          <w:rFonts w:ascii="Times New Roman" w:hAnsi="Times New Roman" w:cs="Times New Roman"/>
          <w:b/>
          <w:sz w:val="28"/>
          <w:szCs w:val="28"/>
        </w:rPr>
        <w:t xml:space="preserve">. чл. 89, ал. 1 във </w:t>
      </w:r>
      <w:proofErr w:type="spellStart"/>
      <w:r w:rsidRPr="00CB0E4D">
        <w:rPr>
          <w:rFonts w:ascii="Times New Roman" w:hAnsi="Times New Roman" w:cs="Times New Roman"/>
          <w:b/>
          <w:sz w:val="28"/>
          <w:szCs w:val="28"/>
        </w:rPr>
        <w:t>вр</w:t>
      </w:r>
      <w:proofErr w:type="spellEnd"/>
      <w:r w:rsidRPr="00CB0E4D">
        <w:rPr>
          <w:rFonts w:ascii="Times New Roman" w:hAnsi="Times New Roman" w:cs="Times New Roman"/>
          <w:b/>
          <w:sz w:val="28"/>
          <w:szCs w:val="28"/>
        </w:rPr>
        <w:t>. с чл. 7 от Закона за противодействие на корупцията,</w:t>
      </w:r>
      <w:r w:rsidRPr="00CB0E4D">
        <w:rPr>
          <w:rFonts w:ascii="Times New Roman" w:hAnsi="Times New Roman" w:cs="Times New Roman"/>
          <w:sz w:val="28"/>
          <w:szCs w:val="28"/>
        </w:rPr>
        <w:t xml:space="preserve"> </w:t>
      </w:r>
      <w:r w:rsidRPr="00CB0E4D">
        <w:rPr>
          <w:rFonts w:ascii="Times New Roman" w:hAnsi="Times New Roman" w:cs="Times New Roman"/>
          <w:b/>
          <w:sz w:val="28"/>
          <w:szCs w:val="28"/>
        </w:rPr>
        <w:t xml:space="preserve">ОИК – Поморие не е компетентна да проведе производство по установяване на конфликт на интереси по отношение на общински съветници от Общински съвет - Поморие. </w:t>
      </w:r>
    </w:p>
    <w:p w:rsidR="00122564" w:rsidRPr="004C7B11" w:rsidRDefault="00122564" w:rsidP="00122564">
      <w:pPr>
        <w:pStyle w:val="a3"/>
        <w:shd w:val="clear" w:color="auto" w:fill="FFFFFF"/>
        <w:spacing w:before="0" w:beforeAutospacing="0" w:after="150" w:afterAutospacing="0"/>
        <w:jc w:val="both"/>
        <w:rPr>
          <w:b/>
          <w:sz w:val="28"/>
          <w:szCs w:val="28"/>
        </w:rPr>
      </w:pPr>
      <w:r w:rsidRPr="004C7B11">
        <w:rPr>
          <w:b/>
          <w:sz w:val="28"/>
          <w:szCs w:val="28"/>
        </w:rPr>
        <w:t>Решението може да бъде обжалвано пред ЦИК чрез ОИК-Поморие в тридневен срок от обявяването му, на основание чл. 88 от Изборния кодекс.</w:t>
      </w:r>
    </w:p>
    <w:p w:rsidR="00122564" w:rsidRDefault="00122564" w:rsidP="00122564">
      <w:pPr>
        <w:pStyle w:val="a4"/>
        <w:spacing w:line="276" w:lineRule="auto"/>
        <w:ind w:left="360" w:firstLine="348"/>
        <w:jc w:val="both"/>
        <w:rPr>
          <w:rFonts w:ascii="Times New Roman" w:hAnsi="Times New Roman" w:cs="Times New Roman"/>
          <w:b/>
          <w:sz w:val="28"/>
          <w:szCs w:val="28"/>
        </w:rPr>
      </w:pPr>
    </w:p>
    <w:p w:rsidR="00122564" w:rsidRDefault="00122564" w:rsidP="00122564">
      <w:pPr>
        <w:pStyle w:val="a4"/>
        <w:spacing w:line="276" w:lineRule="auto"/>
        <w:ind w:left="360" w:firstLine="348"/>
        <w:jc w:val="both"/>
        <w:rPr>
          <w:rFonts w:ascii="Times New Roman" w:hAnsi="Times New Roman" w:cs="Times New Roman"/>
          <w:b/>
          <w:sz w:val="28"/>
          <w:szCs w:val="28"/>
        </w:rPr>
      </w:pPr>
    </w:p>
    <w:p w:rsidR="00122564" w:rsidRDefault="00122564" w:rsidP="00122564">
      <w:pPr>
        <w:pStyle w:val="a4"/>
        <w:spacing w:line="276" w:lineRule="auto"/>
        <w:ind w:left="360" w:firstLine="348"/>
        <w:jc w:val="both"/>
        <w:rPr>
          <w:rFonts w:ascii="Times New Roman" w:hAnsi="Times New Roman" w:cs="Times New Roman"/>
          <w:b/>
          <w:sz w:val="28"/>
          <w:szCs w:val="28"/>
        </w:rPr>
      </w:pPr>
    </w:p>
    <w:p w:rsidR="00122564" w:rsidRPr="00697B37" w:rsidRDefault="00122564" w:rsidP="00122564">
      <w:pPr>
        <w:pStyle w:val="a4"/>
        <w:spacing w:line="276" w:lineRule="auto"/>
        <w:ind w:left="360" w:firstLine="348"/>
        <w:jc w:val="both"/>
        <w:rPr>
          <w:rFonts w:ascii="Times New Roman" w:hAnsi="Times New Roman" w:cs="Times New Roman"/>
          <w:b/>
          <w:sz w:val="28"/>
          <w:szCs w:val="28"/>
        </w:rPr>
      </w:pPr>
      <w:r w:rsidRPr="00697B37">
        <w:rPr>
          <w:rFonts w:ascii="Times New Roman" w:hAnsi="Times New Roman" w:cs="Times New Roman"/>
          <w:b/>
          <w:sz w:val="28"/>
          <w:szCs w:val="28"/>
        </w:rPr>
        <w:t>Председател ОИК:………………….</w:t>
      </w:r>
    </w:p>
    <w:p w:rsidR="00122564" w:rsidRPr="00697B37" w:rsidRDefault="00122564" w:rsidP="00122564">
      <w:pPr>
        <w:pStyle w:val="a4"/>
        <w:spacing w:line="276" w:lineRule="auto"/>
        <w:ind w:left="720"/>
        <w:jc w:val="both"/>
        <w:rPr>
          <w:rFonts w:ascii="Times New Roman" w:hAnsi="Times New Roman" w:cs="Times New Roman"/>
          <w:b/>
          <w:sz w:val="28"/>
          <w:szCs w:val="28"/>
        </w:rPr>
      </w:pPr>
      <w:r w:rsidRPr="00697B37">
        <w:rPr>
          <w:rFonts w:ascii="Times New Roman" w:hAnsi="Times New Roman" w:cs="Times New Roman"/>
          <w:b/>
          <w:sz w:val="28"/>
          <w:szCs w:val="28"/>
        </w:rPr>
        <w:tab/>
        <w:t xml:space="preserve">                 </w:t>
      </w:r>
      <w:r w:rsidRPr="00697B37">
        <w:rPr>
          <w:rFonts w:ascii="Times New Roman" w:hAnsi="Times New Roman" w:cs="Times New Roman"/>
          <w:b/>
          <w:sz w:val="28"/>
          <w:szCs w:val="28"/>
        </w:rPr>
        <w:tab/>
        <w:t xml:space="preserve"> / Кольо Георгиев Николов /</w:t>
      </w:r>
    </w:p>
    <w:p w:rsidR="00122564" w:rsidRPr="00697B37" w:rsidRDefault="00122564" w:rsidP="00122564">
      <w:pPr>
        <w:pStyle w:val="a4"/>
        <w:spacing w:line="276" w:lineRule="auto"/>
        <w:ind w:left="720"/>
        <w:jc w:val="both"/>
        <w:rPr>
          <w:rFonts w:ascii="Times New Roman" w:hAnsi="Times New Roman" w:cs="Times New Roman"/>
          <w:b/>
          <w:sz w:val="28"/>
          <w:szCs w:val="28"/>
        </w:rPr>
      </w:pPr>
      <w:r w:rsidRPr="00697B37">
        <w:rPr>
          <w:rFonts w:ascii="Times New Roman" w:hAnsi="Times New Roman" w:cs="Times New Roman"/>
          <w:b/>
          <w:sz w:val="28"/>
          <w:szCs w:val="28"/>
        </w:rPr>
        <w:t xml:space="preserve"> </w:t>
      </w:r>
    </w:p>
    <w:p w:rsidR="00122564" w:rsidRDefault="00122564" w:rsidP="00122564">
      <w:pPr>
        <w:pStyle w:val="a4"/>
        <w:spacing w:line="276" w:lineRule="auto"/>
        <w:ind w:left="720"/>
        <w:jc w:val="both"/>
        <w:rPr>
          <w:rFonts w:ascii="Times New Roman" w:hAnsi="Times New Roman" w:cs="Times New Roman"/>
          <w:b/>
          <w:sz w:val="28"/>
          <w:szCs w:val="28"/>
        </w:rPr>
      </w:pPr>
    </w:p>
    <w:p w:rsidR="00122564" w:rsidRDefault="00122564" w:rsidP="00122564">
      <w:pPr>
        <w:pStyle w:val="a4"/>
        <w:spacing w:line="276" w:lineRule="auto"/>
        <w:ind w:left="720"/>
        <w:jc w:val="both"/>
        <w:rPr>
          <w:rFonts w:ascii="Times New Roman" w:hAnsi="Times New Roman" w:cs="Times New Roman"/>
          <w:b/>
          <w:sz w:val="28"/>
          <w:szCs w:val="28"/>
        </w:rPr>
      </w:pPr>
    </w:p>
    <w:p w:rsidR="00122564" w:rsidRPr="00697B37" w:rsidRDefault="00122564" w:rsidP="00122564">
      <w:pPr>
        <w:pStyle w:val="a4"/>
        <w:spacing w:line="276" w:lineRule="auto"/>
        <w:ind w:left="720"/>
        <w:jc w:val="both"/>
        <w:rPr>
          <w:rFonts w:ascii="Times New Roman" w:hAnsi="Times New Roman" w:cs="Times New Roman"/>
          <w:b/>
          <w:sz w:val="28"/>
          <w:szCs w:val="28"/>
        </w:rPr>
      </w:pPr>
      <w:r w:rsidRPr="00697B37">
        <w:rPr>
          <w:rFonts w:ascii="Times New Roman" w:hAnsi="Times New Roman" w:cs="Times New Roman"/>
          <w:b/>
          <w:sz w:val="28"/>
          <w:szCs w:val="28"/>
        </w:rPr>
        <w:t>Секретар ОИК:……………………</w:t>
      </w:r>
    </w:p>
    <w:p w:rsidR="00122564" w:rsidRDefault="00122564" w:rsidP="00122564">
      <w:pPr>
        <w:pStyle w:val="a4"/>
        <w:spacing w:line="276" w:lineRule="auto"/>
        <w:ind w:left="720"/>
        <w:jc w:val="both"/>
        <w:rPr>
          <w:rFonts w:ascii="Times New Roman" w:hAnsi="Times New Roman" w:cs="Times New Roman"/>
          <w:b/>
          <w:sz w:val="28"/>
          <w:szCs w:val="28"/>
        </w:rPr>
      </w:pPr>
      <w:r w:rsidRPr="00697B37">
        <w:rPr>
          <w:rFonts w:ascii="Times New Roman" w:hAnsi="Times New Roman" w:cs="Times New Roman"/>
          <w:b/>
          <w:sz w:val="28"/>
          <w:szCs w:val="28"/>
        </w:rPr>
        <w:tab/>
      </w:r>
      <w:r w:rsidRPr="00697B37">
        <w:rPr>
          <w:rFonts w:ascii="Times New Roman" w:hAnsi="Times New Roman" w:cs="Times New Roman"/>
          <w:b/>
          <w:sz w:val="28"/>
          <w:szCs w:val="28"/>
        </w:rPr>
        <w:tab/>
      </w:r>
      <w:r w:rsidRPr="00697B37">
        <w:rPr>
          <w:rFonts w:ascii="Times New Roman" w:hAnsi="Times New Roman" w:cs="Times New Roman"/>
          <w:b/>
          <w:sz w:val="28"/>
          <w:szCs w:val="28"/>
        </w:rPr>
        <w:tab/>
        <w:t>/ Деница Петрова Бакалова-Стоянова /</w:t>
      </w:r>
    </w:p>
    <w:p w:rsidR="00914546" w:rsidRDefault="00914546"/>
    <w:sectPr w:rsidR="00914546" w:rsidSect="00122564">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8B" w:rsidRDefault="00FD0F8B" w:rsidP="00122564">
      <w:pPr>
        <w:spacing w:after="0" w:line="240" w:lineRule="auto"/>
      </w:pPr>
      <w:r>
        <w:separator/>
      </w:r>
    </w:p>
  </w:endnote>
  <w:endnote w:type="continuationSeparator" w:id="0">
    <w:p w:rsidR="00FD0F8B" w:rsidRDefault="00FD0F8B" w:rsidP="0012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375644"/>
      <w:docPartObj>
        <w:docPartGallery w:val="Page Numbers (Bottom of Page)"/>
        <w:docPartUnique/>
      </w:docPartObj>
    </w:sdtPr>
    <w:sdtContent>
      <w:p w:rsidR="00122564" w:rsidRDefault="00122564">
        <w:pPr>
          <w:pStyle w:val="a7"/>
          <w:jc w:val="center"/>
        </w:pPr>
        <w:r>
          <w:fldChar w:fldCharType="begin"/>
        </w:r>
        <w:r>
          <w:instrText>PAGE   \* MERGEFORMAT</w:instrText>
        </w:r>
        <w:r>
          <w:fldChar w:fldCharType="separate"/>
        </w:r>
        <w:r>
          <w:rPr>
            <w:noProof/>
          </w:rPr>
          <w:t>1</w:t>
        </w:r>
        <w:r>
          <w:fldChar w:fldCharType="end"/>
        </w:r>
      </w:p>
    </w:sdtContent>
  </w:sdt>
  <w:p w:rsidR="00122564" w:rsidRDefault="0012256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8B" w:rsidRDefault="00FD0F8B" w:rsidP="00122564">
      <w:pPr>
        <w:spacing w:after="0" w:line="240" w:lineRule="auto"/>
      </w:pPr>
      <w:r>
        <w:separator/>
      </w:r>
    </w:p>
  </w:footnote>
  <w:footnote w:type="continuationSeparator" w:id="0">
    <w:p w:rsidR="00FD0F8B" w:rsidRDefault="00FD0F8B" w:rsidP="00122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65"/>
    <w:rsid w:val="000F0965"/>
    <w:rsid w:val="00122564"/>
    <w:rsid w:val="00914546"/>
    <w:rsid w:val="00FD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B900B"/>
  <w15:chartTrackingRefBased/>
  <w15:docId w15:val="{F77C7FD9-1D4E-41DB-A687-2691713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22564"/>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No Spacing"/>
    <w:uiPriority w:val="1"/>
    <w:qFormat/>
    <w:rsid w:val="00122564"/>
    <w:pPr>
      <w:spacing w:after="0" w:line="240" w:lineRule="auto"/>
    </w:pPr>
  </w:style>
  <w:style w:type="paragraph" w:styleId="a5">
    <w:name w:val="header"/>
    <w:basedOn w:val="a"/>
    <w:link w:val="a6"/>
    <w:uiPriority w:val="99"/>
    <w:unhideWhenUsed/>
    <w:rsid w:val="00122564"/>
    <w:pPr>
      <w:tabs>
        <w:tab w:val="center" w:pos="4536"/>
        <w:tab w:val="right" w:pos="9072"/>
      </w:tabs>
      <w:spacing w:after="0" w:line="240" w:lineRule="auto"/>
    </w:pPr>
  </w:style>
  <w:style w:type="character" w:customStyle="1" w:styleId="a6">
    <w:name w:val="Горен колонтитул Знак"/>
    <w:basedOn w:val="a0"/>
    <w:link w:val="a5"/>
    <w:uiPriority w:val="99"/>
    <w:rsid w:val="00122564"/>
  </w:style>
  <w:style w:type="paragraph" w:styleId="a7">
    <w:name w:val="footer"/>
    <w:basedOn w:val="a"/>
    <w:link w:val="a8"/>
    <w:uiPriority w:val="99"/>
    <w:unhideWhenUsed/>
    <w:rsid w:val="00122564"/>
    <w:pPr>
      <w:tabs>
        <w:tab w:val="center" w:pos="4536"/>
        <w:tab w:val="right" w:pos="9072"/>
      </w:tabs>
      <w:spacing w:after="0" w:line="240" w:lineRule="auto"/>
    </w:pPr>
  </w:style>
  <w:style w:type="character" w:customStyle="1" w:styleId="a8">
    <w:name w:val="Долен колонтитул Знак"/>
    <w:basedOn w:val="a0"/>
    <w:link w:val="a7"/>
    <w:uiPriority w:val="99"/>
    <w:rsid w:val="0012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4093</Characters>
  <Application>Microsoft Office Word</Application>
  <DocSecurity>0</DocSecurity>
  <Lines>34</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2024-01-24T21:37:00Z</dcterms:created>
  <dcterms:modified xsi:type="dcterms:W3CDTF">2024-01-24T21:39:00Z</dcterms:modified>
</cp:coreProperties>
</file>